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ADFC" w14:textId="77777777" w:rsidR="007C7BC8" w:rsidRPr="00F33363" w:rsidRDefault="002C10D6" w:rsidP="00F33363">
      <w:pPr>
        <w:ind w:left="-120" w:firstLine="11160"/>
        <w:jc w:val="both"/>
      </w:pPr>
      <w:r>
        <w:t xml:space="preserve">                            </w:t>
      </w:r>
      <w:r w:rsidR="000625C4">
        <w:t xml:space="preserve">          </w:t>
      </w:r>
      <w:r>
        <w:t xml:space="preserve"> </w:t>
      </w:r>
      <w:r w:rsidR="000625C4">
        <w:t>ПРОЄКТ</w:t>
      </w:r>
    </w:p>
    <w:p w14:paraId="291D762A" w14:textId="77777777" w:rsidR="00A73B6F" w:rsidRDefault="00A73B6F" w:rsidP="0016095F">
      <w:pPr>
        <w:ind w:firstLine="709"/>
        <w:jc w:val="both"/>
        <w:rPr>
          <w:sz w:val="28"/>
          <w:szCs w:val="28"/>
        </w:rPr>
      </w:pPr>
    </w:p>
    <w:p w14:paraId="6A4AE606" w14:textId="77777777" w:rsidR="00905611" w:rsidRDefault="00183D2A" w:rsidP="00857240">
      <w:pPr>
        <w:ind w:firstLine="567"/>
        <w:jc w:val="center"/>
        <w:rPr>
          <w:b/>
          <w:sz w:val="26"/>
          <w:szCs w:val="26"/>
        </w:rPr>
      </w:pPr>
      <w:r w:rsidRPr="00857240">
        <w:rPr>
          <w:b/>
          <w:sz w:val="26"/>
          <w:szCs w:val="26"/>
        </w:rPr>
        <w:t>Звіт про вико</w:t>
      </w:r>
      <w:r w:rsidR="00857240" w:rsidRPr="00857240">
        <w:rPr>
          <w:b/>
          <w:sz w:val="26"/>
          <w:szCs w:val="26"/>
        </w:rPr>
        <w:t>нання регіональної П</w:t>
      </w:r>
      <w:r w:rsidRPr="00857240">
        <w:rPr>
          <w:b/>
          <w:sz w:val="26"/>
          <w:szCs w:val="26"/>
        </w:rPr>
        <w:t xml:space="preserve">рограми </w:t>
      </w:r>
      <w:r w:rsidR="00857240" w:rsidRPr="00857240">
        <w:rPr>
          <w:b/>
          <w:sz w:val="26"/>
          <w:szCs w:val="26"/>
        </w:rPr>
        <w:t xml:space="preserve">соціальної підтримки </w:t>
      </w:r>
      <w:r w:rsidR="005119B3">
        <w:rPr>
          <w:b/>
          <w:sz w:val="26"/>
          <w:szCs w:val="26"/>
        </w:rPr>
        <w:t>Захисників і Захисниць України</w:t>
      </w:r>
      <w:r w:rsidR="00857240" w:rsidRPr="00857240">
        <w:rPr>
          <w:b/>
          <w:sz w:val="26"/>
          <w:szCs w:val="26"/>
        </w:rPr>
        <w:t>, членів їх сімей</w:t>
      </w:r>
      <w:r w:rsidR="00812034">
        <w:rPr>
          <w:b/>
          <w:sz w:val="26"/>
          <w:szCs w:val="26"/>
        </w:rPr>
        <w:t xml:space="preserve"> та осіб, які постраждали від військової агресії російської федерації на території</w:t>
      </w:r>
      <w:r w:rsidR="006A5611">
        <w:rPr>
          <w:b/>
          <w:sz w:val="26"/>
          <w:szCs w:val="26"/>
        </w:rPr>
        <w:t xml:space="preserve"> Чернігівської області, на 2024–</w:t>
      </w:r>
      <w:r w:rsidR="00812034">
        <w:rPr>
          <w:b/>
          <w:sz w:val="26"/>
          <w:szCs w:val="26"/>
        </w:rPr>
        <w:t>2026 роки</w:t>
      </w:r>
      <w:r w:rsidR="00857240" w:rsidRPr="00857240">
        <w:rPr>
          <w:b/>
          <w:sz w:val="26"/>
          <w:szCs w:val="26"/>
        </w:rPr>
        <w:t xml:space="preserve">, </w:t>
      </w:r>
    </w:p>
    <w:p w14:paraId="566759EE" w14:textId="77777777" w:rsidR="00183D2A" w:rsidRPr="00857240" w:rsidRDefault="00183D2A" w:rsidP="00857240">
      <w:pPr>
        <w:ind w:firstLine="567"/>
        <w:jc w:val="center"/>
        <w:rPr>
          <w:b/>
          <w:sz w:val="26"/>
          <w:szCs w:val="26"/>
        </w:rPr>
      </w:pPr>
      <w:r w:rsidRPr="00857240">
        <w:rPr>
          <w:b/>
          <w:sz w:val="26"/>
          <w:szCs w:val="26"/>
        </w:rPr>
        <w:t>за 20</w:t>
      </w:r>
      <w:r w:rsidR="00C36940" w:rsidRPr="00857240">
        <w:rPr>
          <w:b/>
          <w:sz w:val="26"/>
          <w:szCs w:val="26"/>
        </w:rPr>
        <w:t>2</w:t>
      </w:r>
      <w:r w:rsidR="00E81C6B">
        <w:rPr>
          <w:b/>
          <w:sz w:val="26"/>
          <w:szCs w:val="26"/>
        </w:rPr>
        <w:t>5</w:t>
      </w:r>
      <w:r w:rsidRPr="00857240">
        <w:rPr>
          <w:b/>
          <w:sz w:val="26"/>
          <w:szCs w:val="26"/>
        </w:rPr>
        <w:t xml:space="preserve"> рік</w:t>
      </w:r>
    </w:p>
    <w:p w14:paraId="55F1F2ED" w14:textId="77777777" w:rsidR="00183D2A" w:rsidRPr="00DB63F3" w:rsidRDefault="00183D2A" w:rsidP="00183D2A">
      <w:pPr>
        <w:shd w:val="clear" w:color="auto" w:fill="FFFFFF"/>
        <w:ind w:left="34" w:firstLine="470"/>
        <w:jc w:val="center"/>
        <w:rPr>
          <w:b/>
          <w:sz w:val="28"/>
          <w:szCs w:val="28"/>
        </w:rPr>
      </w:pPr>
    </w:p>
    <w:tbl>
      <w:tblPr>
        <w:tblW w:w="14808" w:type="dxa"/>
        <w:tblLook w:val="01E0" w:firstRow="1" w:lastRow="1" w:firstColumn="1" w:lastColumn="1" w:noHBand="0" w:noVBand="0"/>
      </w:tblPr>
      <w:tblGrid>
        <w:gridCol w:w="884"/>
        <w:gridCol w:w="1768"/>
        <w:gridCol w:w="12156"/>
      </w:tblGrid>
      <w:tr w:rsidR="00183D2A" w:rsidRPr="000F7A30" w14:paraId="7C3469C1" w14:textId="77777777">
        <w:trPr>
          <w:trHeight w:val="343"/>
        </w:trPr>
        <w:tc>
          <w:tcPr>
            <w:tcW w:w="884" w:type="dxa"/>
          </w:tcPr>
          <w:p w14:paraId="3E01446A" w14:textId="77777777"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  <w:r w:rsidRPr="00F8156C">
              <w:rPr>
                <w:sz w:val="28"/>
                <w:szCs w:val="28"/>
              </w:rPr>
              <w:t>1.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A79F0" w14:textId="77777777" w:rsidR="00183D2A" w:rsidRPr="00F8156C" w:rsidRDefault="00710CC1" w:rsidP="00BC0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0800000</w:t>
            </w:r>
          </w:p>
        </w:tc>
        <w:tc>
          <w:tcPr>
            <w:tcW w:w="12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4C774" w14:textId="77777777" w:rsidR="00183D2A" w:rsidRPr="00857240" w:rsidRDefault="00183D2A" w:rsidP="00BC0482">
            <w:pPr>
              <w:jc w:val="center"/>
              <w:rPr>
                <w:sz w:val="26"/>
                <w:szCs w:val="26"/>
              </w:rPr>
            </w:pPr>
            <w:r w:rsidRPr="00857240">
              <w:rPr>
                <w:sz w:val="26"/>
                <w:szCs w:val="26"/>
              </w:rPr>
              <w:t>Департамент соціального захисту населення</w:t>
            </w:r>
            <w:r w:rsidR="006A5611">
              <w:rPr>
                <w:sz w:val="26"/>
                <w:szCs w:val="26"/>
              </w:rPr>
              <w:t xml:space="preserve"> Чернігівської</w:t>
            </w:r>
            <w:r w:rsidRPr="00857240">
              <w:rPr>
                <w:sz w:val="26"/>
                <w:szCs w:val="26"/>
              </w:rPr>
              <w:t xml:space="preserve"> обласної державної адміністрації</w:t>
            </w:r>
          </w:p>
        </w:tc>
      </w:tr>
      <w:tr w:rsidR="00183D2A" w:rsidRPr="000F7A30" w14:paraId="755D7BB5" w14:textId="77777777">
        <w:trPr>
          <w:trHeight w:val="328"/>
        </w:trPr>
        <w:tc>
          <w:tcPr>
            <w:tcW w:w="884" w:type="dxa"/>
          </w:tcPr>
          <w:p w14:paraId="01CA0F4C" w14:textId="77777777"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98597" w14:textId="77777777" w:rsidR="00183D2A" w:rsidRPr="00F8156C" w:rsidRDefault="00183D2A" w:rsidP="00BC0482">
            <w:pPr>
              <w:jc w:val="center"/>
            </w:pPr>
            <w:r w:rsidRPr="00F8156C">
              <w:t>КВКВ</w:t>
            </w:r>
          </w:p>
        </w:tc>
        <w:tc>
          <w:tcPr>
            <w:tcW w:w="12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6C76D" w14:textId="77777777" w:rsidR="00183D2A" w:rsidRPr="00857240" w:rsidRDefault="00183D2A" w:rsidP="00BC0482">
            <w:pPr>
              <w:jc w:val="center"/>
              <w:rPr>
                <w:sz w:val="26"/>
                <w:szCs w:val="26"/>
              </w:rPr>
            </w:pPr>
            <w:r w:rsidRPr="00857240">
              <w:rPr>
                <w:sz w:val="26"/>
                <w:szCs w:val="26"/>
              </w:rPr>
              <w:t>найменування головного розпорядника коштів програми</w:t>
            </w:r>
          </w:p>
        </w:tc>
      </w:tr>
      <w:tr w:rsidR="00183D2A" w:rsidRPr="000F7A30" w14:paraId="72DD0B4C" w14:textId="77777777">
        <w:trPr>
          <w:trHeight w:val="328"/>
        </w:trPr>
        <w:tc>
          <w:tcPr>
            <w:tcW w:w="884" w:type="dxa"/>
          </w:tcPr>
          <w:p w14:paraId="1E5FCA2A" w14:textId="77777777"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  <w:r w:rsidRPr="00F8156C">
              <w:rPr>
                <w:sz w:val="28"/>
                <w:szCs w:val="28"/>
              </w:rPr>
              <w:t>2.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B6707" w14:textId="77777777" w:rsidR="00183D2A" w:rsidRPr="00F8156C" w:rsidRDefault="00710CC1" w:rsidP="00BC0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0810000</w:t>
            </w:r>
          </w:p>
        </w:tc>
        <w:tc>
          <w:tcPr>
            <w:tcW w:w="12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C531C" w14:textId="77777777" w:rsidR="00183D2A" w:rsidRPr="00857240" w:rsidRDefault="00183D2A" w:rsidP="00BC0482">
            <w:pPr>
              <w:jc w:val="center"/>
              <w:rPr>
                <w:sz w:val="26"/>
                <w:szCs w:val="26"/>
              </w:rPr>
            </w:pPr>
            <w:r w:rsidRPr="00857240">
              <w:rPr>
                <w:sz w:val="26"/>
                <w:szCs w:val="26"/>
              </w:rPr>
              <w:t xml:space="preserve">Департамент соціального захисту населення </w:t>
            </w:r>
            <w:r w:rsidR="006A5611">
              <w:rPr>
                <w:sz w:val="26"/>
                <w:szCs w:val="26"/>
              </w:rPr>
              <w:t xml:space="preserve">Чернігівської </w:t>
            </w:r>
            <w:r w:rsidRPr="00857240">
              <w:rPr>
                <w:sz w:val="26"/>
                <w:szCs w:val="26"/>
              </w:rPr>
              <w:t>обласної державної адміністрації</w:t>
            </w:r>
          </w:p>
        </w:tc>
      </w:tr>
      <w:tr w:rsidR="00183D2A" w:rsidRPr="00F8156C" w14:paraId="57534794" w14:textId="77777777">
        <w:trPr>
          <w:trHeight w:val="343"/>
        </w:trPr>
        <w:tc>
          <w:tcPr>
            <w:tcW w:w="884" w:type="dxa"/>
          </w:tcPr>
          <w:p w14:paraId="2507504E" w14:textId="77777777"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0972E" w14:textId="77777777" w:rsidR="00183D2A" w:rsidRPr="00F8156C" w:rsidRDefault="00183D2A" w:rsidP="00BC0482">
            <w:pPr>
              <w:jc w:val="center"/>
            </w:pPr>
            <w:r w:rsidRPr="00F8156C">
              <w:t>КВКВ</w:t>
            </w:r>
          </w:p>
        </w:tc>
        <w:tc>
          <w:tcPr>
            <w:tcW w:w="12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48731" w14:textId="77777777" w:rsidR="00183D2A" w:rsidRPr="00857240" w:rsidRDefault="00183D2A" w:rsidP="00BC0482">
            <w:pPr>
              <w:jc w:val="center"/>
              <w:rPr>
                <w:sz w:val="26"/>
                <w:szCs w:val="26"/>
              </w:rPr>
            </w:pPr>
            <w:r w:rsidRPr="00857240">
              <w:rPr>
                <w:sz w:val="26"/>
                <w:szCs w:val="26"/>
              </w:rPr>
              <w:t>найменування відповідального виконавця програми</w:t>
            </w:r>
          </w:p>
        </w:tc>
      </w:tr>
      <w:tr w:rsidR="00183D2A" w:rsidRPr="000F7A30" w14:paraId="76E9A075" w14:textId="77777777">
        <w:trPr>
          <w:trHeight w:val="696"/>
        </w:trPr>
        <w:tc>
          <w:tcPr>
            <w:tcW w:w="884" w:type="dxa"/>
          </w:tcPr>
          <w:p w14:paraId="30EDDE5F" w14:textId="77777777"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  <w:r w:rsidRPr="00F8156C">
              <w:rPr>
                <w:sz w:val="28"/>
                <w:szCs w:val="28"/>
              </w:rPr>
              <w:t>3.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8A1AD" w14:textId="77777777" w:rsidR="00183D2A" w:rsidRPr="00F8156C" w:rsidRDefault="00710CC1" w:rsidP="009A5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0813242</w:t>
            </w:r>
            <w:r w:rsidR="00EB2698" w:rsidRPr="00EB26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F4869" w14:textId="77777777" w:rsidR="00183D2A" w:rsidRPr="00857240" w:rsidRDefault="00812034" w:rsidP="006A5611">
            <w:pPr>
              <w:ind w:firstLine="567"/>
              <w:jc w:val="center"/>
              <w:rPr>
                <w:sz w:val="26"/>
                <w:szCs w:val="26"/>
              </w:rPr>
            </w:pPr>
            <w:r w:rsidRPr="00812034">
              <w:rPr>
                <w:sz w:val="26"/>
                <w:szCs w:val="26"/>
              </w:rPr>
              <w:t>Програм</w:t>
            </w:r>
            <w:r>
              <w:rPr>
                <w:sz w:val="26"/>
                <w:szCs w:val="26"/>
              </w:rPr>
              <w:t>а</w:t>
            </w:r>
            <w:r w:rsidRPr="00812034">
              <w:rPr>
                <w:sz w:val="26"/>
                <w:szCs w:val="26"/>
              </w:rPr>
              <w:t xml:space="preserve">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</w:t>
            </w:r>
            <w:r>
              <w:rPr>
                <w:sz w:val="26"/>
                <w:szCs w:val="26"/>
              </w:rPr>
              <w:t xml:space="preserve"> </w:t>
            </w:r>
            <w:r w:rsidRPr="00812034">
              <w:rPr>
                <w:sz w:val="26"/>
                <w:szCs w:val="26"/>
              </w:rPr>
              <w:t>2024-2026</w:t>
            </w:r>
            <w:r w:rsidR="006A5611">
              <w:rPr>
                <w:sz w:val="26"/>
                <w:szCs w:val="26"/>
              </w:rPr>
              <w:t> </w:t>
            </w:r>
            <w:r w:rsidRPr="00812034">
              <w:rPr>
                <w:sz w:val="26"/>
                <w:szCs w:val="26"/>
              </w:rPr>
              <w:t>роки</w:t>
            </w:r>
            <w:r w:rsidR="005119B3" w:rsidRPr="005119B3">
              <w:rPr>
                <w:sz w:val="27"/>
                <w:szCs w:val="27"/>
              </w:rPr>
              <w:t xml:space="preserve">, </w:t>
            </w:r>
            <w:r w:rsidR="005119B3">
              <w:rPr>
                <w:sz w:val="27"/>
                <w:szCs w:val="27"/>
              </w:rPr>
              <w:t xml:space="preserve">затверджена </w:t>
            </w:r>
            <w:r>
              <w:rPr>
                <w:sz w:val="26"/>
                <w:szCs w:val="26"/>
              </w:rPr>
              <w:t>розпорядженням начальника Чернігівської обласної військової адміністрації</w:t>
            </w:r>
            <w:r w:rsidR="005119B3" w:rsidRPr="005119B3">
              <w:rPr>
                <w:sz w:val="26"/>
                <w:szCs w:val="26"/>
              </w:rPr>
              <w:t xml:space="preserve"> від </w:t>
            </w:r>
            <w:r>
              <w:rPr>
                <w:sz w:val="26"/>
                <w:szCs w:val="26"/>
              </w:rPr>
              <w:t>08</w:t>
            </w:r>
            <w:r w:rsidR="005119B3" w:rsidRPr="005119B3">
              <w:rPr>
                <w:sz w:val="26"/>
                <w:szCs w:val="26"/>
              </w:rPr>
              <w:t>.12.20</w:t>
            </w:r>
            <w:r>
              <w:rPr>
                <w:sz w:val="26"/>
                <w:szCs w:val="26"/>
              </w:rPr>
              <w:t>23</w:t>
            </w:r>
            <w:r w:rsidR="005119B3" w:rsidRPr="005119B3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807</w:t>
            </w:r>
            <w:r w:rsidR="005119B3" w:rsidRPr="005119B3">
              <w:rPr>
                <w:sz w:val="26"/>
                <w:szCs w:val="26"/>
              </w:rPr>
              <w:t xml:space="preserve"> (зі змінами)</w:t>
            </w:r>
          </w:p>
        </w:tc>
      </w:tr>
      <w:tr w:rsidR="00183D2A" w:rsidRPr="000F7A30" w14:paraId="6A9035EB" w14:textId="77777777">
        <w:trPr>
          <w:trHeight w:val="328"/>
        </w:trPr>
        <w:tc>
          <w:tcPr>
            <w:tcW w:w="884" w:type="dxa"/>
          </w:tcPr>
          <w:p w14:paraId="7BBDB12B" w14:textId="77777777"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2CAD0" w14:textId="77777777" w:rsidR="00183D2A" w:rsidRPr="00F8156C" w:rsidRDefault="00183D2A" w:rsidP="00BC0482">
            <w:pPr>
              <w:jc w:val="center"/>
            </w:pPr>
            <w:r w:rsidRPr="00F8156C">
              <w:t>КВКВ</w:t>
            </w:r>
          </w:p>
        </w:tc>
        <w:tc>
          <w:tcPr>
            <w:tcW w:w="12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B61B6" w14:textId="77777777" w:rsidR="00183D2A" w:rsidRPr="00857240" w:rsidRDefault="00183D2A" w:rsidP="00BC0482">
            <w:pPr>
              <w:jc w:val="center"/>
              <w:rPr>
                <w:sz w:val="26"/>
                <w:szCs w:val="26"/>
              </w:rPr>
            </w:pPr>
            <w:r w:rsidRPr="00857240">
              <w:rPr>
                <w:sz w:val="26"/>
                <w:szCs w:val="26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3971580E" w14:textId="77777777" w:rsidR="00183D2A" w:rsidRPr="00F8156C" w:rsidRDefault="00183D2A" w:rsidP="00183D2A">
      <w:pPr>
        <w:shd w:val="clear" w:color="auto" w:fill="FFFFFF"/>
        <w:ind w:left="34" w:firstLine="470"/>
        <w:jc w:val="center"/>
        <w:rPr>
          <w:sz w:val="16"/>
          <w:szCs w:val="16"/>
        </w:rPr>
      </w:pPr>
    </w:p>
    <w:p w14:paraId="4C4BE934" w14:textId="77777777" w:rsidR="001232DB" w:rsidRDefault="00183D2A" w:rsidP="00B93466">
      <w:pPr>
        <w:ind w:firstLine="567"/>
        <w:jc w:val="center"/>
        <w:rPr>
          <w:sz w:val="26"/>
          <w:szCs w:val="26"/>
        </w:rPr>
      </w:pPr>
      <w:r w:rsidRPr="00857240">
        <w:rPr>
          <w:sz w:val="26"/>
          <w:szCs w:val="26"/>
        </w:rPr>
        <w:t xml:space="preserve">4. Напрями діяльності та заходи регіональної цільової програми </w:t>
      </w:r>
      <w:r w:rsidR="00B93466" w:rsidRPr="00857240">
        <w:rPr>
          <w:sz w:val="26"/>
          <w:szCs w:val="26"/>
        </w:rPr>
        <w:t>«</w:t>
      </w:r>
      <w:r w:rsidR="00812034" w:rsidRPr="00812034">
        <w:rPr>
          <w:sz w:val="26"/>
          <w:szCs w:val="26"/>
        </w:rPr>
        <w:t>Програм</w:t>
      </w:r>
      <w:r w:rsidR="00812034">
        <w:rPr>
          <w:sz w:val="26"/>
          <w:szCs w:val="26"/>
        </w:rPr>
        <w:t>а</w:t>
      </w:r>
      <w:r w:rsidR="00812034" w:rsidRPr="00812034">
        <w:rPr>
          <w:sz w:val="26"/>
          <w:szCs w:val="26"/>
        </w:rPr>
        <w:t xml:space="preserve">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</w:t>
      </w:r>
    </w:p>
    <w:p w14:paraId="173E3ABF" w14:textId="77777777" w:rsidR="00183D2A" w:rsidRPr="00857240" w:rsidRDefault="001232DB" w:rsidP="00B93466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 </w:t>
      </w:r>
      <w:r w:rsidR="00812034" w:rsidRPr="00812034">
        <w:rPr>
          <w:sz w:val="26"/>
          <w:szCs w:val="26"/>
        </w:rPr>
        <w:t>2024</w:t>
      </w:r>
      <w:r w:rsidR="005808BD">
        <w:rPr>
          <w:sz w:val="26"/>
          <w:szCs w:val="26"/>
        </w:rPr>
        <w:t>–</w:t>
      </w:r>
      <w:r w:rsidR="00812034" w:rsidRPr="00812034">
        <w:rPr>
          <w:sz w:val="26"/>
          <w:szCs w:val="26"/>
        </w:rPr>
        <w:t>2026 роки</w:t>
      </w:r>
      <w:r w:rsidR="00B93466" w:rsidRPr="00857240">
        <w:rPr>
          <w:sz w:val="26"/>
          <w:szCs w:val="26"/>
        </w:rPr>
        <w:t>»</w:t>
      </w:r>
    </w:p>
    <w:p w14:paraId="49607678" w14:textId="77777777" w:rsidR="00183D2A" w:rsidRDefault="006A5611" w:rsidP="006A5611">
      <w:pPr>
        <w:shd w:val="clear" w:color="auto" w:fill="FFFFFF"/>
        <w:ind w:left="34" w:firstLine="620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83D2A" w:rsidRPr="0027139D">
        <w:rPr>
          <w:sz w:val="22"/>
          <w:szCs w:val="22"/>
        </w:rPr>
        <w:t>(назва програми)</w:t>
      </w:r>
    </w:p>
    <w:p w14:paraId="14ADC592" w14:textId="77777777" w:rsidR="00163B74" w:rsidRPr="00F8156C" w:rsidRDefault="00163B74" w:rsidP="00163B74">
      <w:pPr>
        <w:shd w:val="clear" w:color="auto" w:fill="FFFFFF"/>
        <w:ind w:left="34" w:firstLine="6206"/>
        <w:jc w:val="both"/>
        <w:rPr>
          <w:sz w:val="16"/>
          <w:szCs w:val="16"/>
        </w:rPr>
      </w:pPr>
    </w:p>
    <w:p w14:paraId="69811BB2" w14:textId="77777777" w:rsidR="009E1EA6" w:rsidRDefault="009E1EA6" w:rsidP="00183D2A">
      <w:pPr>
        <w:shd w:val="clear" w:color="auto" w:fill="FFFFFF"/>
        <w:ind w:left="34" w:firstLine="146"/>
        <w:jc w:val="both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13" w:type="dxa"/>
        </w:tblCellMar>
        <w:tblLook w:val="03E0" w:firstRow="1" w:lastRow="1" w:firstColumn="1" w:lastColumn="1" w:noHBand="1" w:noVBand="0"/>
      </w:tblPr>
      <w:tblGrid>
        <w:gridCol w:w="425"/>
        <w:gridCol w:w="1873"/>
        <w:gridCol w:w="1529"/>
        <w:gridCol w:w="318"/>
        <w:gridCol w:w="600"/>
        <w:gridCol w:w="925"/>
        <w:gridCol w:w="1418"/>
        <w:gridCol w:w="850"/>
        <w:gridCol w:w="709"/>
        <w:gridCol w:w="567"/>
        <w:gridCol w:w="567"/>
        <w:gridCol w:w="992"/>
        <w:gridCol w:w="1276"/>
        <w:gridCol w:w="709"/>
        <w:gridCol w:w="708"/>
        <w:gridCol w:w="1985"/>
      </w:tblGrid>
      <w:tr w:rsidR="00BC3B39" w:rsidRPr="001232DB" w14:paraId="5916804E" w14:textId="77777777" w:rsidTr="00F8219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7B92" w14:textId="77777777" w:rsidR="00BC3B39" w:rsidRPr="001232DB" w:rsidRDefault="00BC3B39" w:rsidP="00F3557C">
            <w:pPr>
              <w:jc w:val="center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№ з/п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5D7" w14:textId="77777777" w:rsidR="00BC3B39" w:rsidRPr="001232DB" w:rsidRDefault="00BC3B39" w:rsidP="00F3557C">
            <w:pPr>
              <w:jc w:val="center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Захід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C9E" w14:textId="77777777" w:rsidR="00BC3B39" w:rsidRPr="001232DB" w:rsidRDefault="00BC3B39" w:rsidP="00F3557C">
            <w:pPr>
              <w:jc w:val="center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Головний виконавець та строк виконання заходу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D620" w14:textId="77777777" w:rsidR="00BC3B39" w:rsidRPr="001232DB" w:rsidRDefault="00BC3B39" w:rsidP="00F3557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Бюджетні асигнування з урахуванням змін, тис. грн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6376" w14:textId="77777777" w:rsidR="00BC3B39" w:rsidRPr="001232DB" w:rsidRDefault="00BC3B39" w:rsidP="00F3557C">
            <w:pPr>
              <w:jc w:val="center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Проведені видатки, тис. грн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9DE8" w14:textId="77777777" w:rsidR="00BC3B39" w:rsidRPr="001232DB" w:rsidRDefault="00BC3B39" w:rsidP="00F3557C">
            <w:pPr>
              <w:ind w:left="-108" w:right="-120"/>
              <w:jc w:val="center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Стан виконання заходів (результативні показники виконання програми)</w:t>
            </w:r>
          </w:p>
        </w:tc>
      </w:tr>
      <w:tr w:rsidR="00BC3B39" w:rsidRPr="001232DB" w14:paraId="6D840270" w14:textId="77777777" w:rsidTr="00F8219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24EC" w14:textId="77777777" w:rsidR="00BC3B39" w:rsidRPr="001232DB" w:rsidRDefault="00BC3B39" w:rsidP="00F355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3DA" w14:textId="77777777" w:rsidR="00BC3B39" w:rsidRPr="001232DB" w:rsidRDefault="00BC3B39" w:rsidP="00F355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6E2C" w14:textId="77777777" w:rsidR="00BC3B39" w:rsidRPr="001232DB" w:rsidRDefault="00BC3B39" w:rsidP="00F3557C">
            <w:pPr>
              <w:rPr>
                <w:sz w:val="18"/>
                <w:szCs w:val="18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FC6EDD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Усього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0F2A" w14:textId="77777777" w:rsidR="00BC3B39" w:rsidRPr="001232DB" w:rsidRDefault="00BC3B39" w:rsidP="00F3557C">
            <w:pPr>
              <w:jc w:val="center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у тому числі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0BA44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Усього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DDB" w14:textId="77777777" w:rsidR="00BC3B39" w:rsidRPr="001232DB" w:rsidRDefault="00BC3B39" w:rsidP="00F3557C">
            <w:pPr>
              <w:jc w:val="center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у тому числі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EB85" w14:textId="77777777" w:rsidR="00BC3B39" w:rsidRPr="001232DB" w:rsidRDefault="00BC3B39" w:rsidP="00F3557C">
            <w:pPr>
              <w:jc w:val="both"/>
              <w:rPr>
                <w:sz w:val="18"/>
                <w:szCs w:val="18"/>
              </w:rPr>
            </w:pPr>
          </w:p>
        </w:tc>
      </w:tr>
      <w:tr w:rsidR="00BC3B39" w:rsidRPr="001232DB" w14:paraId="2E42F3C1" w14:textId="77777777" w:rsidTr="00F8219E">
        <w:trPr>
          <w:cantSplit/>
          <w:trHeight w:val="19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7A92" w14:textId="77777777" w:rsidR="00BC3B39" w:rsidRPr="001232DB" w:rsidRDefault="00BC3B39" w:rsidP="00F355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4DB" w14:textId="77777777" w:rsidR="00BC3B39" w:rsidRPr="001232DB" w:rsidRDefault="00BC3B39" w:rsidP="00F355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BC1B" w14:textId="77777777" w:rsidR="00BC3B39" w:rsidRPr="001232DB" w:rsidRDefault="00BC3B39" w:rsidP="00F3557C">
            <w:pPr>
              <w:rPr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036B" w14:textId="77777777" w:rsidR="00BC3B39" w:rsidRPr="001232DB" w:rsidRDefault="00BC3B39" w:rsidP="00F3557C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2FEEC5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обласний бюджет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E7DFAB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районний, міський (міст обласного підпорядкування) бюджети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7C96BC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 xml:space="preserve">бюджети сіл, селищ, міст районного підпорядкування </w:t>
            </w:r>
            <w:r w:rsidRPr="001232DB">
              <w:rPr>
                <w:sz w:val="18"/>
                <w:szCs w:val="18"/>
              </w:rPr>
              <w:br/>
              <w:t>(в т.ч. об’єднаних територіальних громад)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F8E8C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кошти не бюджетних джерел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C928F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довідково: державний бюджет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F61E6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AB8866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9C94B5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районний, міський (міст обласного підпорядкування) бюджети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1D3EB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 xml:space="preserve">бюджети сіл, селищ, міст районного підпорядкування </w:t>
            </w:r>
            <w:r w:rsidRPr="001232DB">
              <w:rPr>
                <w:sz w:val="18"/>
                <w:szCs w:val="18"/>
              </w:rPr>
              <w:br/>
              <w:t>(в т.ч. об’єднаних територіальних громад)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2BDB5A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кошти не бюджетних джерел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8AE4A3" w14:textId="77777777" w:rsidR="00BC3B39" w:rsidRPr="001232DB" w:rsidRDefault="00BC3B39" w:rsidP="00F3557C">
            <w:pPr>
              <w:ind w:left="113" w:right="113"/>
              <w:rPr>
                <w:sz w:val="18"/>
                <w:szCs w:val="18"/>
              </w:rPr>
            </w:pPr>
            <w:r w:rsidRPr="001232DB">
              <w:rPr>
                <w:sz w:val="18"/>
                <w:szCs w:val="18"/>
              </w:rPr>
              <w:t>довідково: державний бюджет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0BFF" w14:textId="77777777" w:rsidR="00BC3B39" w:rsidRPr="001232DB" w:rsidRDefault="00BC3B39" w:rsidP="00F3557C">
            <w:pPr>
              <w:jc w:val="both"/>
              <w:rPr>
                <w:sz w:val="18"/>
                <w:szCs w:val="18"/>
              </w:rPr>
            </w:pPr>
          </w:p>
        </w:tc>
      </w:tr>
      <w:tr w:rsidR="00BC3B39" w:rsidRPr="001232DB" w14:paraId="56D5EDF5" w14:textId="77777777" w:rsidTr="00325BC4">
        <w:trPr>
          <w:trHeight w:val="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FCD7" w14:textId="77777777" w:rsidR="00BC3B39" w:rsidRPr="001232DB" w:rsidRDefault="00BC3B39" w:rsidP="00F3557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A1E" w14:textId="77777777" w:rsidR="00BC3B39" w:rsidRPr="001232DB" w:rsidRDefault="004E4911" w:rsidP="00BC3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етап виконання </w:t>
            </w:r>
            <w:r w:rsidR="001232DB" w:rsidRPr="001232DB">
              <w:rPr>
                <w:sz w:val="18"/>
                <w:szCs w:val="18"/>
              </w:rPr>
              <w:t>2025</w:t>
            </w:r>
            <w:r w:rsidR="00BC3B39" w:rsidRPr="001232DB">
              <w:rPr>
                <w:sz w:val="18"/>
                <w:szCs w:val="18"/>
              </w:rPr>
              <w:t xml:space="preserve"> рік</w:t>
            </w:r>
          </w:p>
        </w:tc>
      </w:tr>
    </w:tbl>
    <w:p w14:paraId="6816C0C5" w14:textId="77777777" w:rsidR="00BC3B39" w:rsidRDefault="00BC3B39" w:rsidP="00183D2A">
      <w:pPr>
        <w:shd w:val="clear" w:color="auto" w:fill="FFFFFF"/>
        <w:ind w:left="34" w:firstLine="146"/>
        <w:jc w:val="both"/>
      </w:pPr>
    </w:p>
    <w:p w14:paraId="4BEE2D91" w14:textId="77777777" w:rsidR="004D5124" w:rsidRDefault="004D5124" w:rsidP="00183D2A">
      <w:pPr>
        <w:shd w:val="clear" w:color="auto" w:fill="FFFFFF"/>
        <w:ind w:left="34" w:firstLine="146"/>
        <w:jc w:val="both"/>
      </w:pPr>
    </w:p>
    <w:p w14:paraId="0B56F204" w14:textId="77777777" w:rsidR="004D5124" w:rsidRDefault="004D5124" w:rsidP="00183D2A">
      <w:pPr>
        <w:shd w:val="clear" w:color="auto" w:fill="FFFFFF"/>
        <w:ind w:left="34" w:firstLine="146"/>
        <w:jc w:val="both"/>
      </w:pPr>
    </w:p>
    <w:p w14:paraId="218F2ADE" w14:textId="77777777" w:rsidR="004D5124" w:rsidRDefault="004D5124" w:rsidP="00183D2A">
      <w:pPr>
        <w:shd w:val="clear" w:color="auto" w:fill="FFFFFF"/>
        <w:ind w:left="34" w:firstLine="146"/>
        <w:jc w:val="both"/>
      </w:pPr>
    </w:p>
    <w:p w14:paraId="0C6C4EF5" w14:textId="77777777" w:rsidR="004D5124" w:rsidRDefault="004D5124" w:rsidP="00183D2A">
      <w:pPr>
        <w:shd w:val="clear" w:color="auto" w:fill="FFFFFF"/>
        <w:ind w:left="34" w:firstLine="146"/>
        <w:jc w:val="both"/>
      </w:pPr>
    </w:p>
    <w:p w14:paraId="321DCB58" w14:textId="77777777" w:rsidR="004D5124" w:rsidRDefault="004D5124" w:rsidP="00183D2A">
      <w:pPr>
        <w:shd w:val="clear" w:color="auto" w:fill="FFFFFF"/>
        <w:ind w:left="34" w:firstLine="146"/>
        <w:jc w:val="both"/>
      </w:pPr>
    </w:p>
    <w:tbl>
      <w:tblPr>
        <w:tblStyle w:val="af3"/>
        <w:tblW w:w="155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8"/>
        <w:gridCol w:w="1985"/>
        <w:gridCol w:w="2029"/>
        <w:gridCol w:w="461"/>
        <w:gridCol w:w="658"/>
        <w:gridCol w:w="777"/>
        <w:gridCol w:w="1293"/>
        <w:gridCol w:w="777"/>
        <w:gridCol w:w="649"/>
        <w:gridCol w:w="527"/>
        <w:gridCol w:w="527"/>
        <w:gridCol w:w="907"/>
        <w:gridCol w:w="1163"/>
        <w:gridCol w:w="649"/>
        <w:gridCol w:w="649"/>
        <w:gridCol w:w="2016"/>
      </w:tblGrid>
      <w:tr w:rsidR="000F7895" w:rsidRPr="007133A4" w14:paraId="255D5D80" w14:textId="77777777" w:rsidTr="007E768C">
        <w:tc>
          <w:tcPr>
            <w:tcW w:w="459" w:type="dxa"/>
          </w:tcPr>
          <w:p w14:paraId="3C0ECD9B" w14:textId="77777777" w:rsidR="00365897" w:rsidRPr="007133A4" w:rsidRDefault="00887F31" w:rsidP="00826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6" w:type="dxa"/>
          </w:tcPr>
          <w:p w14:paraId="1EF27699" w14:textId="77777777" w:rsidR="00365897" w:rsidRPr="00365897" w:rsidRDefault="00365897" w:rsidP="00740DC4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  <w:r w:rsidRPr="00365897">
              <w:rPr>
                <w:sz w:val="18"/>
                <w:szCs w:val="18"/>
              </w:rPr>
              <w:t> Забезпечення 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  <w:tc>
          <w:tcPr>
            <w:tcW w:w="2030" w:type="dxa"/>
          </w:tcPr>
          <w:p w14:paraId="56BC8367" w14:textId="77777777" w:rsidR="00365897" w:rsidRPr="007133A4" w:rsidRDefault="00365897" w:rsidP="00BB258D">
            <w:pPr>
              <w:rPr>
                <w:sz w:val="18"/>
                <w:szCs w:val="18"/>
              </w:rPr>
            </w:pPr>
            <w:r w:rsidRPr="007133A4">
              <w:rPr>
                <w:sz w:val="18"/>
                <w:szCs w:val="18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461" w:type="dxa"/>
          </w:tcPr>
          <w:p w14:paraId="1909EC9F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2CC76050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7C69AA7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1927DE59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989C28B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4F9098B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00EFD212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0B5AB557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31EB71F2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307F1DC1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7A5463A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A83D761" w14:textId="77777777" w:rsidR="00365897" w:rsidRPr="007133A4" w:rsidRDefault="00365897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EEA7E30" w14:textId="77777777" w:rsidR="00E06E4D" w:rsidRPr="002210EC" w:rsidRDefault="00E06E4D" w:rsidP="007E768C">
            <w:pPr>
              <w:rPr>
                <w:sz w:val="18"/>
                <w:szCs w:val="18"/>
              </w:rPr>
            </w:pPr>
            <w:r w:rsidRPr="002210EC">
              <w:rPr>
                <w:sz w:val="18"/>
                <w:szCs w:val="18"/>
              </w:rPr>
              <w:t xml:space="preserve">За  2025 рік  безкоштовним обстеженням методом МРТ в умовах КНП «Чернігівська обласна лікарня» </w:t>
            </w:r>
            <w:r w:rsidR="0032291B">
              <w:rPr>
                <w:sz w:val="18"/>
                <w:szCs w:val="18"/>
              </w:rPr>
              <w:t>ЧОР</w:t>
            </w:r>
            <w:r w:rsidRPr="002210EC">
              <w:rPr>
                <w:sz w:val="18"/>
                <w:szCs w:val="18"/>
              </w:rPr>
              <w:t xml:space="preserve"> за направлен</w:t>
            </w:r>
            <w:r w:rsidR="005808BD">
              <w:rPr>
                <w:sz w:val="18"/>
                <w:szCs w:val="18"/>
              </w:rPr>
              <w:t>ням лікаря було обстежено  370 </w:t>
            </w:r>
            <w:r w:rsidRPr="002210EC">
              <w:rPr>
                <w:sz w:val="18"/>
                <w:szCs w:val="18"/>
              </w:rPr>
              <w:t>осіб. Поглиблене обстеження та стаціонарне лікування в медичному за</w:t>
            </w:r>
            <w:r w:rsidR="005808BD">
              <w:rPr>
                <w:sz w:val="18"/>
                <w:szCs w:val="18"/>
              </w:rPr>
              <w:t xml:space="preserve">кладі за 2025 рік отримали </w:t>
            </w:r>
            <w:r w:rsidRPr="002210EC">
              <w:rPr>
                <w:sz w:val="18"/>
                <w:szCs w:val="18"/>
              </w:rPr>
              <w:t>3229</w:t>
            </w:r>
            <w:r w:rsidR="005808BD">
              <w:rPr>
                <w:sz w:val="18"/>
                <w:szCs w:val="18"/>
              </w:rPr>
              <w:t> осіб</w:t>
            </w:r>
            <w:r w:rsidRPr="002210EC">
              <w:rPr>
                <w:sz w:val="18"/>
                <w:szCs w:val="18"/>
              </w:rPr>
              <w:t xml:space="preserve"> Захисників і Захисниць.</w:t>
            </w:r>
          </w:p>
          <w:p w14:paraId="34F7E6C8" w14:textId="77777777" w:rsidR="00365897" w:rsidRPr="002210EC" w:rsidRDefault="00E06E4D" w:rsidP="007E768C">
            <w:pPr>
              <w:rPr>
                <w:sz w:val="18"/>
                <w:szCs w:val="18"/>
              </w:rPr>
            </w:pPr>
            <w:r w:rsidRPr="002210EC">
              <w:rPr>
                <w:sz w:val="18"/>
                <w:szCs w:val="18"/>
              </w:rPr>
              <w:t>Стаціонарне лікування зазн</w:t>
            </w:r>
            <w:r w:rsidR="001D0340">
              <w:rPr>
                <w:sz w:val="18"/>
                <w:szCs w:val="18"/>
              </w:rPr>
              <w:t>ачена категорія хворих отримує у</w:t>
            </w:r>
            <w:r w:rsidRPr="002210EC">
              <w:rPr>
                <w:sz w:val="18"/>
                <w:szCs w:val="18"/>
              </w:rPr>
              <w:t xml:space="preserve"> межах Програми медичних гарантій, фінансування якої здійснюється Національною службою здоров'я України.</w:t>
            </w:r>
          </w:p>
        </w:tc>
      </w:tr>
      <w:tr w:rsidR="000F7895" w:rsidRPr="007133A4" w14:paraId="1509FEBC" w14:textId="77777777" w:rsidTr="003D7004">
        <w:tc>
          <w:tcPr>
            <w:tcW w:w="459" w:type="dxa"/>
          </w:tcPr>
          <w:p w14:paraId="09D8BEFC" w14:textId="77777777" w:rsidR="00117231" w:rsidRPr="007133A4" w:rsidRDefault="00826CFC" w:rsidP="007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</w:tcPr>
          <w:p w14:paraId="5B2387F6" w14:textId="77777777" w:rsidR="00117231" w:rsidRPr="00365897" w:rsidRDefault="00117231" w:rsidP="00365897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  <w:r w:rsidRPr="00365897">
              <w:rPr>
                <w:sz w:val="18"/>
                <w:szCs w:val="18"/>
              </w:rPr>
              <w:t>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  <w:tc>
          <w:tcPr>
            <w:tcW w:w="2030" w:type="dxa"/>
          </w:tcPr>
          <w:p w14:paraId="7D23CDF7" w14:textId="77777777" w:rsidR="00117231" w:rsidRPr="007133A4" w:rsidRDefault="00117231" w:rsidP="00050FD6">
            <w:pPr>
              <w:rPr>
                <w:sz w:val="18"/>
                <w:szCs w:val="18"/>
              </w:rPr>
            </w:pPr>
            <w:r w:rsidRPr="007133A4">
              <w:rPr>
                <w:sz w:val="18"/>
                <w:szCs w:val="18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461" w:type="dxa"/>
            <w:textDirection w:val="btLr"/>
            <w:vAlign w:val="center"/>
          </w:tcPr>
          <w:p w14:paraId="61A1889F" w14:textId="77777777" w:rsidR="00117231" w:rsidRPr="0062072B" w:rsidRDefault="00117231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62072B">
              <w:rPr>
                <w:sz w:val="20"/>
                <w:szCs w:val="20"/>
              </w:rPr>
              <w:t>672,0</w:t>
            </w:r>
            <w:r w:rsidR="009217F6">
              <w:rPr>
                <w:sz w:val="20"/>
                <w:szCs w:val="20"/>
              </w:rPr>
              <w:t>0</w:t>
            </w:r>
          </w:p>
        </w:tc>
        <w:tc>
          <w:tcPr>
            <w:tcW w:w="659" w:type="dxa"/>
            <w:textDirection w:val="btLr"/>
            <w:vAlign w:val="center"/>
          </w:tcPr>
          <w:p w14:paraId="0D031A66" w14:textId="77777777" w:rsidR="00117231" w:rsidRPr="0062072B" w:rsidRDefault="00117231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62072B">
              <w:rPr>
                <w:sz w:val="20"/>
                <w:szCs w:val="20"/>
              </w:rPr>
              <w:t>672,0</w:t>
            </w:r>
            <w:r w:rsidR="002260C6"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14:paraId="4B187E57" w14:textId="77777777" w:rsidR="00117231" w:rsidRPr="0062072B" w:rsidRDefault="00117231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05B3ADCB" w14:textId="77777777" w:rsidR="00117231" w:rsidRPr="0062072B" w:rsidRDefault="00117231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591F0495" w14:textId="77777777" w:rsidR="00117231" w:rsidRPr="0062072B" w:rsidRDefault="00117231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5FFBF0B" w14:textId="77777777" w:rsidR="00117231" w:rsidRPr="0062072B" w:rsidRDefault="00117231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  <w:textDirection w:val="btLr"/>
            <w:vAlign w:val="center"/>
          </w:tcPr>
          <w:p w14:paraId="0F50C697" w14:textId="77777777" w:rsidR="00117231" w:rsidRPr="0062072B" w:rsidRDefault="00117231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62072B">
              <w:rPr>
                <w:sz w:val="20"/>
                <w:szCs w:val="20"/>
              </w:rPr>
              <w:t>671,</w:t>
            </w:r>
            <w:r w:rsidR="00040B70">
              <w:rPr>
                <w:sz w:val="20"/>
                <w:szCs w:val="20"/>
              </w:rPr>
              <w:t>47</w:t>
            </w:r>
          </w:p>
        </w:tc>
        <w:tc>
          <w:tcPr>
            <w:tcW w:w="528" w:type="dxa"/>
            <w:textDirection w:val="btLr"/>
            <w:vAlign w:val="center"/>
          </w:tcPr>
          <w:p w14:paraId="28DF4E2C" w14:textId="77777777" w:rsidR="00117231" w:rsidRPr="0062072B" w:rsidRDefault="00117231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62072B">
              <w:rPr>
                <w:sz w:val="20"/>
                <w:szCs w:val="20"/>
              </w:rPr>
              <w:t>671,</w:t>
            </w:r>
            <w:r w:rsidR="00040B70">
              <w:rPr>
                <w:sz w:val="20"/>
                <w:szCs w:val="20"/>
              </w:rPr>
              <w:t>47</w:t>
            </w:r>
          </w:p>
        </w:tc>
        <w:tc>
          <w:tcPr>
            <w:tcW w:w="909" w:type="dxa"/>
          </w:tcPr>
          <w:p w14:paraId="19C6B41F" w14:textId="77777777" w:rsidR="00117231" w:rsidRPr="007133A4" w:rsidRDefault="00117231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76F8BD55" w14:textId="77777777" w:rsidR="00117231" w:rsidRPr="007133A4" w:rsidRDefault="00117231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F846F4C" w14:textId="77777777" w:rsidR="00117231" w:rsidRPr="007133A4" w:rsidRDefault="00117231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56AE958B" w14:textId="77777777" w:rsidR="00117231" w:rsidRPr="007133A4" w:rsidRDefault="00117231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2ABD4A9" w14:textId="77777777" w:rsidR="00117231" w:rsidRPr="00B00FCF" w:rsidRDefault="005808BD" w:rsidP="001D0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Забезпечено поглиблене</w:t>
            </w:r>
            <w:r w:rsidR="00104819" w:rsidRPr="00B00FCF">
              <w:rPr>
                <w:sz w:val="18"/>
                <w:szCs w:val="18"/>
              </w:rPr>
              <w:t xml:space="preserve"> обстеження</w:t>
            </w:r>
            <w:r>
              <w:rPr>
                <w:sz w:val="18"/>
                <w:szCs w:val="18"/>
              </w:rPr>
              <w:t xml:space="preserve"> </w:t>
            </w:r>
            <w:r w:rsidR="00104819" w:rsidRPr="00B00FCF">
              <w:rPr>
                <w:sz w:val="18"/>
                <w:szCs w:val="18"/>
              </w:rPr>
              <w:t>та стаціонарн</w:t>
            </w:r>
            <w:r>
              <w:rPr>
                <w:sz w:val="18"/>
                <w:szCs w:val="18"/>
              </w:rPr>
              <w:t>е</w:t>
            </w:r>
            <w:r w:rsidR="00104819" w:rsidRPr="00B00FCF">
              <w:rPr>
                <w:sz w:val="18"/>
                <w:szCs w:val="18"/>
              </w:rPr>
              <w:t xml:space="preserve"> лікування</w:t>
            </w:r>
            <w:r w:rsidR="004E4911">
              <w:rPr>
                <w:sz w:val="18"/>
                <w:szCs w:val="18"/>
              </w:rPr>
              <w:t xml:space="preserve">  </w:t>
            </w:r>
            <w:r w:rsidR="00104819" w:rsidRPr="00B00FCF">
              <w:rPr>
                <w:sz w:val="18"/>
                <w:szCs w:val="18"/>
              </w:rPr>
              <w:t xml:space="preserve"> (</w:t>
            </w:r>
            <w:r w:rsidR="001D0340">
              <w:rPr>
                <w:sz w:val="18"/>
                <w:szCs w:val="18"/>
              </w:rPr>
              <w:t>у</w:t>
            </w:r>
            <w:r w:rsidR="00104819" w:rsidRPr="00B00FCF">
              <w:rPr>
                <w:sz w:val="18"/>
                <w:szCs w:val="18"/>
              </w:rPr>
              <w:t xml:space="preserve"> тому числі із використанням штучних протезів очей) 32 </w:t>
            </w:r>
            <w:r>
              <w:rPr>
                <w:sz w:val="18"/>
                <w:szCs w:val="18"/>
              </w:rPr>
              <w:t xml:space="preserve">осіб </w:t>
            </w:r>
            <w:r w:rsidR="00104819" w:rsidRPr="00B00FCF">
              <w:rPr>
                <w:sz w:val="18"/>
                <w:szCs w:val="18"/>
              </w:rPr>
              <w:t>Захисників і Захисниць України. Придбано наборів зі штучними кришталиками -19</w:t>
            </w:r>
            <w:r>
              <w:rPr>
                <w:sz w:val="18"/>
                <w:szCs w:val="18"/>
              </w:rPr>
              <w:t xml:space="preserve"> , слухопротезування_0_</w:t>
            </w:r>
            <w:r w:rsidR="00104819" w:rsidRPr="00B00FCF">
              <w:rPr>
                <w:sz w:val="18"/>
                <w:szCs w:val="18"/>
              </w:rPr>
              <w:t xml:space="preserve"> особам.</w:t>
            </w:r>
            <w:r w:rsidR="00104819" w:rsidRPr="00B00FCF">
              <w:rPr>
                <w:color w:val="FF0000"/>
                <w:sz w:val="18"/>
                <w:szCs w:val="18"/>
              </w:rPr>
              <w:t xml:space="preserve">  </w:t>
            </w:r>
          </w:p>
        </w:tc>
      </w:tr>
      <w:tr w:rsidR="000F7895" w:rsidRPr="007133A4" w14:paraId="39B32B32" w14:textId="77777777" w:rsidTr="003D7004">
        <w:tc>
          <w:tcPr>
            <w:tcW w:w="459" w:type="dxa"/>
          </w:tcPr>
          <w:p w14:paraId="3B7E33A3" w14:textId="77777777" w:rsidR="005A399F" w:rsidRPr="007133A4" w:rsidRDefault="00826CFC" w:rsidP="007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</w:tcPr>
          <w:p w14:paraId="738FCDAD" w14:textId="77777777" w:rsidR="005A399F" w:rsidRPr="0048431B" w:rsidRDefault="005A399F" w:rsidP="00740DC4">
            <w:pPr>
              <w:snapToGrid w:val="0"/>
              <w:rPr>
                <w:sz w:val="18"/>
                <w:szCs w:val="18"/>
              </w:rPr>
            </w:pPr>
            <w:r w:rsidRPr="00365897">
              <w:rPr>
                <w:sz w:val="18"/>
                <w:szCs w:val="18"/>
              </w:rPr>
              <w:t>Організація медичного супроводження демобілізованих (звільнених зі служби) Захисників і Захисниць України при проходженні медико-соціальних експертних комісій</w:t>
            </w:r>
          </w:p>
        </w:tc>
        <w:tc>
          <w:tcPr>
            <w:tcW w:w="2030" w:type="dxa"/>
          </w:tcPr>
          <w:p w14:paraId="6ED26167" w14:textId="77777777" w:rsidR="005A399F" w:rsidRPr="007133A4" w:rsidRDefault="005A399F" w:rsidP="00050FD6">
            <w:pPr>
              <w:rPr>
                <w:sz w:val="18"/>
                <w:szCs w:val="18"/>
              </w:rPr>
            </w:pPr>
            <w:r w:rsidRPr="007133A4">
              <w:rPr>
                <w:sz w:val="18"/>
                <w:szCs w:val="18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461" w:type="dxa"/>
          </w:tcPr>
          <w:p w14:paraId="17EF9A7E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5E0680CE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3A883F0B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17E76B88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414EE6A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520B2037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0FDFB14E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13A1B037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3CF1EE45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284EA110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B85AE0A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2729D90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2134E65" w14:textId="77777777" w:rsidR="005A399F" w:rsidRPr="00605A37" w:rsidRDefault="002210EC" w:rsidP="001D0340">
            <w:pPr>
              <w:spacing w:line="216" w:lineRule="auto"/>
              <w:rPr>
                <w:sz w:val="18"/>
                <w:szCs w:val="18"/>
              </w:rPr>
            </w:pPr>
            <w:r w:rsidRPr="00605A37">
              <w:rPr>
                <w:sz w:val="18"/>
                <w:szCs w:val="18"/>
              </w:rPr>
              <w:t>За 2025 рік  медико-соціальну експертну комісію пройшл</w:t>
            </w:r>
            <w:r w:rsidR="001D0340">
              <w:rPr>
                <w:sz w:val="18"/>
                <w:szCs w:val="18"/>
              </w:rPr>
              <w:t>и</w:t>
            </w:r>
            <w:r w:rsidRPr="00605A37">
              <w:rPr>
                <w:sz w:val="18"/>
                <w:szCs w:val="18"/>
              </w:rPr>
              <w:t xml:space="preserve"> 84</w:t>
            </w:r>
            <w:r w:rsidR="001B0C60" w:rsidRPr="00605A37">
              <w:rPr>
                <w:sz w:val="18"/>
                <w:szCs w:val="18"/>
              </w:rPr>
              <w:t> </w:t>
            </w:r>
            <w:r w:rsidR="001D0340">
              <w:rPr>
                <w:sz w:val="18"/>
                <w:szCs w:val="18"/>
              </w:rPr>
              <w:t xml:space="preserve">демобілізовані Захисники </w:t>
            </w:r>
            <w:r w:rsidRPr="00605A37">
              <w:rPr>
                <w:sz w:val="18"/>
                <w:szCs w:val="18"/>
              </w:rPr>
              <w:t>і Захисниц</w:t>
            </w:r>
            <w:r w:rsidR="001D0340">
              <w:rPr>
                <w:sz w:val="18"/>
                <w:szCs w:val="18"/>
              </w:rPr>
              <w:t>і</w:t>
            </w:r>
            <w:r w:rsidRPr="00605A37">
              <w:rPr>
                <w:sz w:val="18"/>
                <w:szCs w:val="18"/>
              </w:rPr>
              <w:t xml:space="preserve"> України,  встановлено групу  інвалідності 67</w:t>
            </w:r>
            <w:r w:rsidR="001B0C60" w:rsidRPr="00605A37">
              <w:rPr>
                <w:sz w:val="18"/>
                <w:szCs w:val="18"/>
              </w:rPr>
              <w:t> </w:t>
            </w:r>
            <w:r w:rsidRPr="00605A37">
              <w:rPr>
                <w:sz w:val="18"/>
                <w:szCs w:val="18"/>
              </w:rPr>
              <w:t>військовослужбовц</w:t>
            </w:r>
            <w:r w:rsidR="00275E96" w:rsidRPr="00605A37">
              <w:rPr>
                <w:sz w:val="18"/>
                <w:szCs w:val="18"/>
              </w:rPr>
              <w:t>ям,</w:t>
            </w:r>
            <w:r w:rsidRPr="00605A37">
              <w:rPr>
                <w:sz w:val="18"/>
                <w:szCs w:val="18"/>
              </w:rPr>
              <w:t xml:space="preserve">      встановлено ступінь втр</w:t>
            </w:r>
            <w:r w:rsidR="004775B2" w:rsidRPr="00605A37">
              <w:rPr>
                <w:sz w:val="18"/>
                <w:szCs w:val="18"/>
              </w:rPr>
              <w:t>ати працездатності у відсотках-</w:t>
            </w:r>
            <w:r w:rsidRPr="00605A37">
              <w:rPr>
                <w:sz w:val="18"/>
                <w:szCs w:val="18"/>
              </w:rPr>
              <w:t>5</w:t>
            </w:r>
            <w:r w:rsidR="001D0340">
              <w:rPr>
                <w:sz w:val="18"/>
                <w:szCs w:val="18"/>
              </w:rPr>
              <w:t>.</w:t>
            </w:r>
          </w:p>
        </w:tc>
      </w:tr>
      <w:tr w:rsidR="000F7895" w:rsidRPr="007133A4" w14:paraId="773BC0F3" w14:textId="77777777" w:rsidTr="003D7004">
        <w:tc>
          <w:tcPr>
            <w:tcW w:w="459" w:type="dxa"/>
          </w:tcPr>
          <w:p w14:paraId="298CF7F9" w14:textId="77777777" w:rsidR="005A399F" w:rsidRPr="007133A4" w:rsidRDefault="00826CFC" w:rsidP="007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</w:tcPr>
          <w:p w14:paraId="2011E35A" w14:textId="77777777" w:rsidR="005A399F" w:rsidRPr="00365897" w:rsidRDefault="005A399F" w:rsidP="00365897">
            <w:pPr>
              <w:rPr>
                <w:sz w:val="18"/>
                <w:szCs w:val="18"/>
              </w:rPr>
            </w:pPr>
            <w:r w:rsidRPr="00365897">
              <w:rPr>
                <w:sz w:val="18"/>
                <w:szCs w:val="18"/>
              </w:rPr>
              <w:t xml:space="preserve">Здійснення передачі, у разі необхідності, компонентів і препаратів донорської крові закладам охорони здоров’я інших регіонів, </w:t>
            </w:r>
            <w:r w:rsidRPr="00365897">
              <w:rPr>
                <w:sz w:val="18"/>
                <w:szCs w:val="18"/>
              </w:rPr>
              <w:lastRenderedPageBreak/>
              <w:t>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</w:tc>
        <w:tc>
          <w:tcPr>
            <w:tcW w:w="2030" w:type="dxa"/>
          </w:tcPr>
          <w:p w14:paraId="694BA9A4" w14:textId="77777777" w:rsidR="005A399F" w:rsidRPr="007133A4" w:rsidRDefault="005A399F" w:rsidP="00050FD6">
            <w:pPr>
              <w:rPr>
                <w:sz w:val="18"/>
                <w:szCs w:val="18"/>
              </w:rPr>
            </w:pPr>
            <w:r w:rsidRPr="007133A4">
              <w:rPr>
                <w:sz w:val="18"/>
                <w:szCs w:val="18"/>
              </w:rPr>
              <w:lastRenderedPageBreak/>
              <w:t>Управління охорони здоров'я Чернігівської обласної державної адміністрації</w:t>
            </w:r>
          </w:p>
        </w:tc>
        <w:tc>
          <w:tcPr>
            <w:tcW w:w="461" w:type="dxa"/>
          </w:tcPr>
          <w:p w14:paraId="16B7F064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298DF0D0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455C3627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7D9640CB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0840A8A8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392E0B7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24C3A25A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00381052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01D6C10E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26B8F075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FED8D77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758C111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2F39F87" w14:textId="77777777" w:rsidR="005A399F" w:rsidRPr="00622826" w:rsidRDefault="00622826" w:rsidP="00275E96">
            <w:pPr>
              <w:rPr>
                <w:sz w:val="18"/>
                <w:szCs w:val="18"/>
              </w:rPr>
            </w:pPr>
            <w:r w:rsidRPr="00622826">
              <w:rPr>
                <w:sz w:val="18"/>
                <w:szCs w:val="18"/>
              </w:rPr>
              <w:t xml:space="preserve">Збір відомостей про потреби, обсяги заготівлі донорської крові та її компонентів на особливий період призупинено на підставі </w:t>
            </w:r>
            <w:r w:rsidR="00275E96">
              <w:rPr>
                <w:sz w:val="18"/>
                <w:szCs w:val="18"/>
              </w:rPr>
              <w:lastRenderedPageBreak/>
              <w:t>н</w:t>
            </w:r>
            <w:r w:rsidRPr="00622826">
              <w:rPr>
                <w:sz w:val="18"/>
                <w:szCs w:val="18"/>
              </w:rPr>
              <w:t>аказу СБУ №</w:t>
            </w:r>
            <w:r w:rsidR="003337E0">
              <w:rPr>
                <w:sz w:val="18"/>
                <w:szCs w:val="18"/>
              </w:rPr>
              <w:t xml:space="preserve"> </w:t>
            </w:r>
            <w:r w:rsidRPr="00622826">
              <w:rPr>
                <w:sz w:val="18"/>
                <w:szCs w:val="18"/>
              </w:rPr>
              <w:t>383 від 23.12.2020 (зі змінами).</w:t>
            </w:r>
          </w:p>
        </w:tc>
      </w:tr>
      <w:tr w:rsidR="000F7895" w:rsidRPr="007133A4" w14:paraId="388828DE" w14:textId="77777777" w:rsidTr="003D7004">
        <w:tc>
          <w:tcPr>
            <w:tcW w:w="459" w:type="dxa"/>
          </w:tcPr>
          <w:p w14:paraId="4A663259" w14:textId="77777777" w:rsidR="007768CA" w:rsidRPr="007133A4" w:rsidRDefault="00826CFC" w:rsidP="007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86" w:type="dxa"/>
          </w:tcPr>
          <w:p w14:paraId="4DA654C7" w14:textId="77777777" w:rsidR="007768CA" w:rsidRPr="00365897" w:rsidRDefault="007768CA" w:rsidP="00365897">
            <w:pPr>
              <w:rPr>
                <w:sz w:val="18"/>
                <w:szCs w:val="18"/>
              </w:rPr>
            </w:pPr>
            <w:r w:rsidRPr="00365897">
              <w:rPr>
                <w:spacing w:val="-4"/>
                <w:sz w:val="18"/>
                <w:szCs w:val="18"/>
              </w:rPr>
              <w:t>Надання Захисникам і Захисницям України послуг зі стоматологічної допомоги</w:t>
            </w:r>
          </w:p>
        </w:tc>
        <w:tc>
          <w:tcPr>
            <w:tcW w:w="2030" w:type="dxa"/>
          </w:tcPr>
          <w:p w14:paraId="010F24F9" w14:textId="77777777" w:rsidR="007768CA" w:rsidRPr="007133A4" w:rsidRDefault="007768CA" w:rsidP="00050FD6">
            <w:pPr>
              <w:rPr>
                <w:sz w:val="18"/>
                <w:szCs w:val="18"/>
              </w:rPr>
            </w:pPr>
            <w:r w:rsidRPr="007133A4">
              <w:rPr>
                <w:sz w:val="18"/>
                <w:szCs w:val="18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461" w:type="dxa"/>
            <w:textDirection w:val="btLr"/>
            <w:vAlign w:val="center"/>
          </w:tcPr>
          <w:p w14:paraId="3D0A0D4B" w14:textId="77777777" w:rsidR="007768CA" w:rsidRPr="00ED75C6" w:rsidRDefault="007768CA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75C6">
              <w:rPr>
                <w:sz w:val="20"/>
                <w:szCs w:val="20"/>
              </w:rPr>
              <w:t>5106,0</w:t>
            </w:r>
            <w:r w:rsidR="009217F6">
              <w:rPr>
                <w:sz w:val="20"/>
                <w:szCs w:val="20"/>
              </w:rPr>
              <w:t>0</w:t>
            </w:r>
          </w:p>
        </w:tc>
        <w:tc>
          <w:tcPr>
            <w:tcW w:w="659" w:type="dxa"/>
            <w:textDirection w:val="btLr"/>
            <w:vAlign w:val="center"/>
          </w:tcPr>
          <w:p w14:paraId="45ACCFDD" w14:textId="77777777" w:rsidR="007768CA" w:rsidRPr="00ED75C6" w:rsidRDefault="007768CA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75C6">
              <w:rPr>
                <w:sz w:val="20"/>
                <w:szCs w:val="20"/>
              </w:rPr>
              <w:t>5106,0</w:t>
            </w:r>
            <w:r w:rsidR="009217F6"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14:paraId="11AF1985" w14:textId="77777777" w:rsidR="007768CA" w:rsidRPr="00ED75C6" w:rsidRDefault="007768CA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0572BAB1" w14:textId="77777777" w:rsidR="007768CA" w:rsidRPr="00ED75C6" w:rsidRDefault="007768CA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D70D4B2" w14:textId="77777777" w:rsidR="007768CA" w:rsidRPr="00ED75C6" w:rsidRDefault="007768CA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C9C7394" w14:textId="77777777" w:rsidR="007768CA" w:rsidRPr="00ED75C6" w:rsidRDefault="007768CA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  <w:textDirection w:val="btLr"/>
            <w:vAlign w:val="center"/>
          </w:tcPr>
          <w:p w14:paraId="690AB01B" w14:textId="77777777" w:rsidR="007768CA" w:rsidRPr="00ED75C6" w:rsidRDefault="00ED75C6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75C6">
              <w:rPr>
                <w:sz w:val="20"/>
                <w:szCs w:val="20"/>
              </w:rPr>
              <w:t>4919,3</w:t>
            </w:r>
            <w:r w:rsidR="00C64C8F">
              <w:rPr>
                <w:sz w:val="20"/>
                <w:szCs w:val="20"/>
              </w:rPr>
              <w:t>2</w:t>
            </w:r>
          </w:p>
          <w:p w14:paraId="5A12F69D" w14:textId="77777777" w:rsidR="007768CA" w:rsidRPr="00ED75C6" w:rsidRDefault="007768CA" w:rsidP="00050FD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extDirection w:val="btLr"/>
            <w:vAlign w:val="center"/>
          </w:tcPr>
          <w:p w14:paraId="248BDA13" w14:textId="77777777" w:rsidR="007768CA" w:rsidRPr="00ED75C6" w:rsidRDefault="00ED75C6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75C6">
              <w:rPr>
                <w:sz w:val="20"/>
                <w:szCs w:val="20"/>
              </w:rPr>
              <w:t>4919,3</w:t>
            </w:r>
            <w:r w:rsidR="00C64C8F">
              <w:rPr>
                <w:sz w:val="20"/>
                <w:szCs w:val="20"/>
              </w:rPr>
              <w:t>2</w:t>
            </w:r>
          </w:p>
          <w:p w14:paraId="2439DA1B" w14:textId="77777777" w:rsidR="007768CA" w:rsidRPr="00ED75C6" w:rsidRDefault="007768CA" w:rsidP="00050FD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14:paraId="5A70F10F" w14:textId="77777777" w:rsidR="007768CA" w:rsidRPr="007133A4" w:rsidRDefault="007768CA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39DCAF94" w14:textId="77777777" w:rsidR="007768CA" w:rsidRPr="007133A4" w:rsidRDefault="007768CA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248A684" w14:textId="77777777" w:rsidR="007768CA" w:rsidRPr="007133A4" w:rsidRDefault="007768CA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829096C" w14:textId="77777777" w:rsidR="007768CA" w:rsidRPr="007133A4" w:rsidRDefault="007768CA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795B242F" w14:textId="77777777" w:rsidR="007768CA" w:rsidRPr="00605A37" w:rsidRDefault="007768CA" w:rsidP="00FB00B0">
            <w:pPr>
              <w:rPr>
                <w:sz w:val="18"/>
                <w:szCs w:val="18"/>
              </w:rPr>
            </w:pPr>
            <w:r w:rsidRPr="00605A37">
              <w:rPr>
                <w:sz w:val="18"/>
                <w:szCs w:val="18"/>
              </w:rPr>
              <w:t xml:space="preserve">За 2025 рік  </w:t>
            </w:r>
            <w:r w:rsidR="00FB00B0" w:rsidRPr="00605A37">
              <w:rPr>
                <w:sz w:val="18"/>
                <w:szCs w:val="18"/>
              </w:rPr>
              <w:t xml:space="preserve">послугами із зубопротезування на </w:t>
            </w:r>
            <w:r w:rsidR="00FB00B0">
              <w:rPr>
                <w:sz w:val="18"/>
                <w:szCs w:val="18"/>
              </w:rPr>
              <w:t xml:space="preserve"> </w:t>
            </w:r>
            <w:r w:rsidR="00FB00B0" w:rsidRPr="00605A37">
              <w:rPr>
                <w:sz w:val="18"/>
                <w:szCs w:val="18"/>
              </w:rPr>
              <w:t xml:space="preserve">пільгових умовах забезпечено 736 осіб </w:t>
            </w:r>
            <w:r w:rsidR="00FB00B0">
              <w:rPr>
                <w:sz w:val="18"/>
                <w:szCs w:val="18"/>
              </w:rPr>
              <w:t xml:space="preserve">Захисників і Захисниць України, </w:t>
            </w:r>
            <w:r w:rsidRPr="00605A37">
              <w:rPr>
                <w:sz w:val="18"/>
                <w:szCs w:val="18"/>
              </w:rPr>
              <w:t xml:space="preserve"> надано 969</w:t>
            </w:r>
            <w:r w:rsidR="004775B2" w:rsidRPr="00605A37">
              <w:rPr>
                <w:sz w:val="18"/>
                <w:szCs w:val="18"/>
              </w:rPr>
              <w:t xml:space="preserve"> послуг</w:t>
            </w:r>
            <w:r w:rsidR="00FB00B0">
              <w:rPr>
                <w:sz w:val="18"/>
                <w:szCs w:val="18"/>
              </w:rPr>
              <w:t xml:space="preserve"> </w:t>
            </w:r>
          </w:p>
        </w:tc>
      </w:tr>
      <w:tr w:rsidR="000F7895" w:rsidRPr="007133A4" w14:paraId="6F940C1D" w14:textId="77777777" w:rsidTr="003D7004">
        <w:tc>
          <w:tcPr>
            <w:tcW w:w="459" w:type="dxa"/>
          </w:tcPr>
          <w:p w14:paraId="5A94A7FC" w14:textId="77777777" w:rsidR="005A399F" w:rsidRPr="007133A4" w:rsidRDefault="00740DC4" w:rsidP="007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</w:tcPr>
          <w:p w14:paraId="13FD5880" w14:textId="77777777" w:rsidR="005A399F" w:rsidRPr="0049738B" w:rsidRDefault="005A399F" w:rsidP="0049738B">
            <w:pPr>
              <w:snapToGrid w:val="0"/>
              <w:rPr>
                <w:sz w:val="18"/>
                <w:szCs w:val="18"/>
              </w:rPr>
            </w:pPr>
            <w:r w:rsidRPr="0049738B">
              <w:rPr>
                <w:sz w:val="18"/>
                <w:szCs w:val="18"/>
              </w:rPr>
              <w:t>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2030" w:type="dxa"/>
          </w:tcPr>
          <w:p w14:paraId="7938D3D4" w14:textId="77777777" w:rsidR="005A399F" w:rsidRPr="007133A4" w:rsidRDefault="005A399F" w:rsidP="00050FD6">
            <w:pPr>
              <w:rPr>
                <w:sz w:val="18"/>
                <w:szCs w:val="18"/>
              </w:rPr>
            </w:pPr>
            <w:r w:rsidRPr="007133A4">
              <w:rPr>
                <w:sz w:val="18"/>
                <w:szCs w:val="18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461" w:type="dxa"/>
          </w:tcPr>
          <w:p w14:paraId="1423681A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2D5D5921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1311CDA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042CDD8C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483BEB32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DBAC4DE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411F3B1C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662B7F6E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2DC48C22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6840C0C7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73076A0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94393EB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708E7642" w14:textId="77777777" w:rsidR="001200DE" w:rsidRPr="001200DE" w:rsidRDefault="001200DE" w:rsidP="00AE7D84">
            <w:pPr>
              <w:rPr>
                <w:sz w:val="18"/>
                <w:szCs w:val="18"/>
              </w:rPr>
            </w:pPr>
            <w:r w:rsidRPr="001200DE">
              <w:rPr>
                <w:sz w:val="18"/>
                <w:szCs w:val="18"/>
              </w:rPr>
              <w:t>При приймальному відділенні обласної психоневрологічної  лікарні та в реєстратурі обласного психоневрологічного диспансеру створено «Єдине вікно» для звернення Захисників і Захисниць України</w:t>
            </w:r>
            <w:r w:rsidR="00FB00B0">
              <w:rPr>
                <w:sz w:val="18"/>
                <w:szCs w:val="18"/>
              </w:rPr>
              <w:t>, які обслуговую</w:t>
            </w:r>
            <w:r w:rsidRPr="001200DE">
              <w:rPr>
                <w:sz w:val="18"/>
                <w:szCs w:val="18"/>
              </w:rPr>
              <w:t>ться  позачергово.</w:t>
            </w:r>
          </w:p>
          <w:p w14:paraId="245BC4A7" w14:textId="77777777" w:rsidR="005A399F" w:rsidRPr="001200DE" w:rsidRDefault="001200DE" w:rsidP="001200DE">
            <w:pPr>
              <w:rPr>
                <w:sz w:val="18"/>
                <w:szCs w:val="18"/>
              </w:rPr>
            </w:pPr>
            <w:r w:rsidRPr="001200DE">
              <w:rPr>
                <w:sz w:val="18"/>
                <w:szCs w:val="18"/>
              </w:rPr>
              <w:t>Працює кабінет психологічного консультування, де демобілізовані Захисники і Захисниці України</w:t>
            </w:r>
            <w:r w:rsidR="0032291B">
              <w:rPr>
                <w:sz w:val="18"/>
                <w:szCs w:val="18"/>
              </w:rPr>
              <w:t>,</w:t>
            </w:r>
            <w:r w:rsidRPr="001200DE">
              <w:rPr>
                <w:sz w:val="18"/>
                <w:szCs w:val="18"/>
              </w:rPr>
              <w:t xml:space="preserve"> члени їх сімей, члени сімей загиблих учасників АТО та бійці добровольці  можуть отримувати амбулаторний психологічний супровід та проходити психологічне відновлення</w:t>
            </w:r>
            <w:r w:rsidR="004775B2">
              <w:rPr>
                <w:sz w:val="18"/>
                <w:szCs w:val="18"/>
              </w:rPr>
              <w:t>,</w:t>
            </w:r>
            <w:r w:rsidRPr="001200DE">
              <w:rPr>
                <w:sz w:val="18"/>
                <w:szCs w:val="18"/>
              </w:rPr>
              <w:t xml:space="preserve"> звернувшись за телефоном </w:t>
            </w:r>
            <w:r w:rsidR="0032291B">
              <w:rPr>
                <w:sz w:val="18"/>
                <w:szCs w:val="18"/>
              </w:rPr>
              <w:t xml:space="preserve"> </w:t>
            </w:r>
            <w:r w:rsidRPr="001200DE">
              <w:rPr>
                <w:sz w:val="18"/>
                <w:szCs w:val="18"/>
              </w:rPr>
              <w:t>970- 981.</w:t>
            </w:r>
          </w:p>
        </w:tc>
      </w:tr>
      <w:tr w:rsidR="000F7895" w:rsidRPr="007133A4" w14:paraId="2451D2D6" w14:textId="77777777" w:rsidTr="003D7004">
        <w:tc>
          <w:tcPr>
            <w:tcW w:w="459" w:type="dxa"/>
          </w:tcPr>
          <w:p w14:paraId="1DA19F63" w14:textId="77777777" w:rsidR="00DB18D4" w:rsidRPr="007133A4" w:rsidRDefault="00740DC4" w:rsidP="007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</w:tcPr>
          <w:p w14:paraId="5C6C4D57" w14:textId="77777777" w:rsidR="00DB18D4" w:rsidRPr="0049738B" w:rsidRDefault="00DB18D4" w:rsidP="0049738B">
            <w:pPr>
              <w:rPr>
                <w:sz w:val="18"/>
                <w:szCs w:val="18"/>
              </w:rPr>
            </w:pPr>
            <w:r w:rsidRPr="0049738B">
              <w:rPr>
                <w:spacing w:val="-4"/>
                <w:sz w:val="18"/>
                <w:szCs w:val="18"/>
              </w:rPr>
              <w:t xml:space="preserve">Надання допомоги </w:t>
            </w:r>
            <w:r w:rsidRPr="0049738B">
              <w:rPr>
                <w:sz w:val="18"/>
                <w:szCs w:val="18"/>
              </w:rPr>
              <w:t>Захисникам і Захисницям України</w:t>
            </w:r>
            <w:r w:rsidRPr="0049738B">
              <w:rPr>
                <w:spacing w:val="-4"/>
                <w:sz w:val="18"/>
                <w:szCs w:val="18"/>
              </w:rPr>
              <w:t>, в тому числі демобілізованим (звільненим зі служби), послуг з відновного лікування та медико-</w:t>
            </w:r>
            <w:r w:rsidRPr="0049738B">
              <w:rPr>
                <w:spacing w:val="-4"/>
                <w:sz w:val="18"/>
                <w:szCs w:val="18"/>
              </w:rPr>
              <w:lastRenderedPageBreak/>
              <w:t>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2030" w:type="dxa"/>
          </w:tcPr>
          <w:p w14:paraId="41DFDB2C" w14:textId="77777777" w:rsidR="00DB18D4" w:rsidRPr="007133A4" w:rsidRDefault="00DB18D4" w:rsidP="00050FD6">
            <w:pPr>
              <w:rPr>
                <w:sz w:val="18"/>
                <w:szCs w:val="18"/>
              </w:rPr>
            </w:pPr>
            <w:r w:rsidRPr="007133A4">
              <w:rPr>
                <w:sz w:val="18"/>
                <w:szCs w:val="18"/>
              </w:rPr>
              <w:lastRenderedPageBreak/>
              <w:t>Управління охорони здоров'я Чернігівської обласної державної адміністрації</w:t>
            </w:r>
          </w:p>
        </w:tc>
        <w:tc>
          <w:tcPr>
            <w:tcW w:w="461" w:type="dxa"/>
            <w:textDirection w:val="btLr"/>
            <w:vAlign w:val="center"/>
          </w:tcPr>
          <w:p w14:paraId="43E7F549" w14:textId="77777777" w:rsidR="00DB18D4" w:rsidRPr="00826108" w:rsidRDefault="00DB18D4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26108">
              <w:rPr>
                <w:sz w:val="20"/>
                <w:szCs w:val="20"/>
              </w:rPr>
              <w:t>1000,0</w:t>
            </w:r>
            <w:r w:rsidR="009217F6">
              <w:rPr>
                <w:sz w:val="20"/>
                <w:szCs w:val="20"/>
              </w:rPr>
              <w:t>0</w:t>
            </w:r>
          </w:p>
        </w:tc>
        <w:tc>
          <w:tcPr>
            <w:tcW w:w="659" w:type="dxa"/>
            <w:textDirection w:val="btLr"/>
            <w:vAlign w:val="center"/>
          </w:tcPr>
          <w:p w14:paraId="34B9C43E" w14:textId="77777777" w:rsidR="00DB18D4" w:rsidRPr="00826108" w:rsidRDefault="00DB18D4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26108">
              <w:rPr>
                <w:sz w:val="20"/>
                <w:szCs w:val="20"/>
              </w:rPr>
              <w:t>1000,0</w:t>
            </w:r>
            <w:r w:rsidR="009217F6"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14:paraId="55AA4661" w14:textId="77777777" w:rsidR="00DB18D4" w:rsidRPr="00826108" w:rsidRDefault="00DB18D4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005AD880" w14:textId="77777777" w:rsidR="00DB18D4" w:rsidRPr="00826108" w:rsidRDefault="00DB18D4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38305123" w14:textId="77777777" w:rsidR="00DB18D4" w:rsidRPr="00826108" w:rsidRDefault="00DB18D4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0A56CC1" w14:textId="77777777" w:rsidR="00DB18D4" w:rsidRPr="00826108" w:rsidRDefault="00DB18D4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  <w:textDirection w:val="btLr"/>
            <w:vAlign w:val="center"/>
          </w:tcPr>
          <w:p w14:paraId="554A0373" w14:textId="77777777" w:rsidR="00DB18D4" w:rsidRPr="00826108" w:rsidRDefault="00DB18D4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26108">
              <w:rPr>
                <w:sz w:val="20"/>
                <w:szCs w:val="20"/>
              </w:rPr>
              <w:t>124,3</w:t>
            </w:r>
            <w:r w:rsidR="00842F08">
              <w:rPr>
                <w:sz w:val="20"/>
                <w:szCs w:val="20"/>
              </w:rPr>
              <w:t>2</w:t>
            </w:r>
          </w:p>
        </w:tc>
        <w:tc>
          <w:tcPr>
            <w:tcW w:w="528" w:type="dxa"/>
            <w:textDirection w:val="btLr"/>
            <w:vAlign w:val="center"/>
          </w:tcPr>
          <w:p w14:paraId="13733CBB" w14:textId="77777777" w:rsidR="00DB18D4" w:rsidRPr="00826108" w:rsidRDefault="00DB18D4" w:rsidP="00050FD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26108">
              <w:rPr>
                <w:sz w:val="20"/>
                <w:szCs w:val="20"/>
              </w:rPr>
              <w:t>124,3</w:t>
            </w:r>
            <w:r w:rsidR="00842F08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14:paraId="46ED7F44" w14:textId="77777777" w:rsidR="00DB18D4" w:rsidRPr="007133A4" w:rsidRDefault="00DB18D4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2038296C" w14:textId="77777777" w:rsidR="00DB18D4" w:rsidRPr="007133A4" w:rsidRDefault="00DB18D4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599E648" w14:textId="77777777" w:rsidR="00DB18D4" w:rsidRPr="007133A4" w:rsidRDefault="00DB18D4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C242E07" w14:textId="77777777" w:rsidR="00DB18D4" w:rsidRPr="007133A4" w:rsidRDefault="00DB18D4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3067C2A" w14:textId="77777777" w:rsidR="00F74CA9" w:rsidRPr="00605A37" w:rsidRDefault="00F74CA9" w:rsidP="00F74CA9">
            <w:pPr>
              <w:spacing w:line="216" w:lineRule="auto"/>
              <w:rPr>
                <w:sz w:val="18"/>
                <w:szCs w:val="18"/>
              </w:rPr>
            </w:pPr>
            <w:r w:rsidRPr="00605A37">
              <w:rPr>
                <w:sz w:val="18"/>
                <w:szCs w:val="18"/>
              </w:rPr>
              <w:t>За  2025 рік  в Центрі психологічної реабілітації на базі КНП «Чернігівська обласна психоневрологічна лікарня» отримали спеціалізовану медичну допомогу та</w:t>
            </w:r>
            <w:r w:rsidR="00405D86">
              <w:rPr>
                <w:sz w:val="18"/>
                <w:szCs w:val="18"/>
              </w:rPr>
              <w:t xml:space="preserve"> пройшли реабілітацію  1719 </w:t>
            </w:r>
            <w:r w:rsidRPr="00605A37">
              <w:rPr>
                <w:sz w:val="18"/>
                <w:szCs w:val="18"/>
              </w:rPr>
              <w:lastRenderedPageBreak/>
              <w:t>Захисників і Захисниць України.</w:t>
            </w:r>
          </w:p>
          <w:p w14:paraId="1AD624E3" w14:textId="77777777" w:rsidR="00DB18D4" w:rsidRPr="00605A37" w:rsidRDefault="004775B2" w:rsidP="00405D86">
            <w:pPr>
              <w:rPr>
                <w:sz w:val="18"/>
                <w:szCs w:val="18"/>
              </w:rPr>
            </w:pPr>
            <w:r w:rsidRPr="00605A37">
              <w:rPr>
                <w:sz w:val="18"/>
                <w:szCs w:val="18"/>
              </w:rPr>
              <w:t>Підвищено якість</w:t>
            </w:r>
            <w:r w:rsidR="00F74CA9" w:rsidRPr="00605A37">
              <w:rPr>
                <w:sz w:val="18"/>
                <w:szCs w:val="18"/>
              </w:rPr>
              <w:t xml:space="preserve"> та</w:t>
            </w:r>
            <w:r w:rsidRPr="00605A37">
              <w:rPr>
                <w:sz w:val="18"/>
                <w:szCs w:val="18"/>
              </w:rPr>
              <w:t xml:space="preserve"> доступність</w:t>
            </w:r>
            <w:r w:rsidR="00F74CA9" w:rsidRPr="00605A37">
              <w:rPr>
                <w:sz w:val="18"/>
                <w:szCs w:val="18"/>
              </w:rPr>
              <w:t xml:space="preserve"> для здійс</w:t>
            </w:r>
            <w:r w:rsidR="0032291B">
              <w:rPr>
                <w:sz w:val="18"/>
                <w:szCs w:val="18"/>
              </w:rPr>
              <w:t>нення реабілітаційних заходів, у</w:t>
            </w:r>
            <w:r w:rsidR="00F74CA9" w:rsidRPr="00605A37">
              <w:rPr>
                <w:sz w:val="18"/>
                <w:szCs w:val="18"/>
              </w:rPr>
              <w:t xml:space="preserve"> тому числі із застосуванням фізіотерапевтичних методів, лікувальної фізкультури та сенсорного відновлення, в першу чергу тим, </w:t>
            </w:r>
            <w:r w:rsidRPr="00605A37">
              <w:rPr>
                <w:sz w:val="18"/>
                <w:szCs w:val="18"/>
              </w:rPr>
              <w:t xml:space="preserve">хто </w:t>
            </w:r>
            <w:r w:rsidR="00F74CA9" w:rsidRPr="00605A37">
              <w:rPr>
                <w:sz w:val="18"/>
                <w:szCs w:val="18"/>
              </w:rPr>
              <w:t>потребу</w:t>
            </w:r>
            <w:r w:rsidRPr="00605A37">
              <w:rPr>
                <w:sz w:val="18"/>
                <w:szCs w:val="18"/>
              </w:rPr>
              <w:t>є</w:t>
            </w:r>
            <w:r w:rsidR="00F74CA9" w:rsidRPr="00605A37">
              <w:rPr>
                <w:sz w:val="18"/>
                <w:szCs w:val="18"/>
              </w:rPr>
              <w:t xml:space="preserve"> медичної допомоги після контузій та мінно-вибухових травм. Придбано </w:t>
            </w:r>
            <w:r w:rsidR="00405D86" w:rsidRPr="00605A37">
              <w:rPr>
                <w:sz w:val="18"/>
                <w:szCs w:val="18"/>
              </w:rPr>
              <w:t>3</w:t>
            </w:r>
            <w:r w:rsidR="00405D86">
              <w:rPr>
                <w:sz w:val="18"/>
                <w:szCs w:val="18"/>
              </w:rPr>
              <w:t> </w:t>
            </w:r>
            <w:r w:rsidR="00405D86" w:rsidRPr="00605A37">
              <w:rPr>
                <w:sz w:val="18"/>
                <w:szCs w:val="18"/>
              </w:rPr>
              <w:t xml:space="preserve">одиниці </w:t>
            </w:r>
            <w:r w:rsidRPr="00605A37">
              <w:rPr>
                <w:sz w:val="18"/>
                <w:szCs w:val="18"/>
              </w:rPr>
              <w:t xml:space="preserve">реабілітаційного обладнання </w:t>
            </w:r>
          </w:p>
        </w:tc>
      </w:tr>
      <w:tr w:rsidR="000F7895" w:rsidRPr="007133A4" w14:paraId="1C128C4A" w14:textId="77777777" w:rsidTr="003D7004">
        <w:tc>
          <w:tcPr>
            <w:tcW w:w="459" w:type="dxa"/>
          </w:tcPr>
          <w:p w14:paraId="72122252" w14:textId="77777777" w:rsidR="005A399F" w:rsidRPr="007133A4" w:rsidRDefault="00DF3D93" w:rsidP="00DF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86" w:type="dxa"/>
          </w:tcPr>
          <w:p w14:paraId="3CBBA80A" w14:textId="77777777" w:rsidR="005A399F" w:rsidRPr="005A4945" w:rsidRDefault="005A399F" w:rsidP="005A4945">
            <w:pPr>
              <w:snapToGrid w:val="0"/>
              <w:rPr>
                <w:spacing w:val="-4"/>
                <w:sz w:val="18"/>
                <w:szCs w:val="18"/>
              </w:rPr>
            </w:pPr>
            <w:r w:rsidRPr="005A4945">
              <w:rPr>
                <w:spacing w:val="-4"/>
                <w:sz w:val="18"/>
                <w:szCs w:val="18"/>
              </w:rPr>
              <w:t>Створення умов для отримання послуг з медичної реабілітації Захисниками і Захисницями України, в тому числі демобілізованими (звільненими зі служби), які проходять лікування та медичну реабілітацію в КНП «Чернігівська обласна лікарня» Чернігівської обласної ради</w:t>
            </w:r>
          </w:p>
        </w:tc>
        <w:tc>
          <w:tcPr>
            <w:tcW w:w="2030" w:type="dxa"/>
          </w:tcPr>
          <w:p w14:paraId="062A520A" w14:textId="77777777" w:rsidR="005A399F" w:rsidRPr="007133A4" w:rsidRDefault="005A399F" w:rsidP="00050FD6">
            <w:pPr>
              <w:rPr>
                <w:sz w:val="18"/>
                <w:szCs w:val="18"/>
              </w:rPr>
            </w:pPr>
            <w:r w:rsidRPr="007133A4">
              <w:rPr>
                <w:sz w:val="18"/>
                <w:szCs w:val="18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461" w:type="dxa"/>
          </w:tcPr>
          <w:p w14:paraId="209A0B46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50AF3467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C7A2131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24584379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921375F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A561D1D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14A7C711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038C8F60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42651231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3A77C41B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FAB25A3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3CFB24A" w14:textId="77777777" w:rsidR="005A399F" w:rsidRPr="007133A4" w:rsidRDefault="005A399F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51F76CB7" w14:textId="77777777" w:rsidR="005A399F" w:rsidRPr="00605A37" w:rsidRDefault="008D65BA" w:rsidP="0032291B">
            <w:pPr>
              <w:rPr>
                <w:sz w:val="18"/>
                <w:szCs w:val="18"/>
              </w:rPr>
            </w:pPr>
            <w:r w:rsidRPr="00605A37">
              <w:rPr>
                <w:sz w:val="18"/>
                <w:szCs w:val="18"/>
              </w:rPr>
              <w:t xml:space="preserve">За 2025 рік  на базі КНП «Чернігівська обласна лікарня» </w:t>
            </w:r>
            <w:r w:rsidR="0032291B">
              <w:rPr>
                <w:sz w:val="18"/>
                <w:szCs w:val="18"/>
              </w:rPr>
              <w:t>500 </w:t>
            </w:r>
            <w:r w:rsidR="0032291B" w:rsidRPr="00605A37">
              <w:rPr>
                <w:sz w:val="18"/>
                <w:szCs w:val="18"/>
              </w:rPr>
              <w:t xml:space="preserve">осіб </w:t>
            </w:r>
            <w:r w:rsidRPr="00605A37">
              <w:rPr>
                <w:sz w:val="18"/>
                <w:szCs w:val="18"/>
              </w:rPr>
              <w:t>отримали послуг</w:t>
            </w:r>
            <w:r w:rsidR="008F57C3" w:rsidRPr="00605A37">
              <w:rPr>
                <w:sz w:val="18"/>
                <w:szCs w:val="18"/>
              </w:rPr>
              <w:t>и</w:t>
            </w:r>
            <w:r w:rsidR="0032291B">
              <w:rPr>
                <w:sz w:val="18"/>
                <w:szCs w:val="18"/>
              </w:rPr>
              <w:t xml:space="preserve"> із фізичної реабілітації </w:t>
            </w:r>
            <w:r w:rsidRPr="00605A37">
              <w:rPr>
                <w:sz w:val="18"/>
                <w:szCs w:val="18"/>
              </w:rPr>
              <w:t xml:space="preserve"> із числа Захи</w:t>
            </w:r>
            <w:r w:rsidR="00821901">
              <w:rPr>
                <w:sz w:val="18"/>
                <w:szCs w:val="18"/>
              </w:rPr>
              <w:t>сників і Захисниць України</w:t>
            </w:r>
            <w:r w:rsidRPr="00605A37">
              <w:rPr>
                <w:spacing w:val="-4"/>
                <w:sz w:val="18"/>
                <w:szCs w:val="18"/>
              </w:rPr>
              <w:t>,</w:t>
            </w:r>
            <w:r w:rsidR="00821901">
              <w:rPr>
                <w:spacing w:val="-4"/>
                <w:sz w:val="18"/>
                <w:szCs w:val="18"/>
              </w:rPr>
              <w:t xml:space="preserve"> </w:t>
            </w:r>
            <w:r w:rsidR="0032291B">
              <w:rPr>
                <w:spacing w:val="-4"/>
                <w:sz w:val="18"/>
                <w:szCs w:val="18"/>
              </w:rPr>
              <w:t>у</w:t>
            </w:r>
            <w:r w:rsidR="00821901">
              <w:rPr>
                <w:sz w:val="18"/>
                <w:szCs w:val="18"/>
              </w:rPr>
              <w:t xml:space="preserve"> тому числі і демобілізованих</w:t>
            </w:r>
            <w:r w:rsidR="0032291B">
              <w:rPr>
                <w:sz w:val="18"/>
                <w:szCs w:val="18"/>
              </w:rPr>
              <w:t>.</w:t>
            </w:r>
            <w:r w:rsidRPr="00605A37">
              <w:rPr>
                <w:sz w:val="18"/>
                <w:szCs w:val="18"/>
              </w:rPr>
              <w:t xml:space="preserve"> Підвищен</w:t>
            </w:r>
            <w:r w:rsidR="008F57C3" w:rsidRPr="00605A37">
              <w:rPr>
                <w:sz w:val="18"/>
                <w:szCs w:val="18"/>
              </w:rPr>
              <w:t>о якість</w:t>
            </w:r>
            <w:r w:rsidRPr="00605A37">
              <w:rPr>
                <w:sz w:val="18"/>
                <w:szCs w:val="18"/>
              </w:rPr>
              <w:t xml:space="preserve"> надання послуг із фізичної реабілітації особам із числа Захисників і Захисниць України. </w:t>
            </w:r>
            <w:r w:rsidR="0032291B">
              <w:rPr>
                <w:sz w:val="18"/>
                <w:szCs w:val="18"/>
              </w:rPr>
              <w:t>Р</w:t>
            </w:r>
            <w:r w:rsidRPr="00605A37">
              <w:rPr>
                <w:sz w:val="18"/>
                <w:szCs w:val="18"/>
              </w:rPr>
              <w:t>еабілітаційн</w:t>
            </w:r>
            <w:r w:rsidR="0032291B">
              <w:rPr>
                <w:sz w:val="18"/>
                <w:szCs w:val="18"/>
              </w:rPr>
              <w:t>е обладнання не придбавалося.</w:t>
            </w:r>
            <w:r w:rsidRPr="00605A37">
              <w:rPr>
                <w:sz w:val="18"/>
                <w:szCs w:val="18"/>
              </w:rPr>
              <w:t>.</w:t>
            </w:r>
          </w:p>
        </w:tc>
      </w:tr>
      <w:tr w:rsidR="000F7895" w:rsidRPr="007133A4" w14:paraId="43969892" w14:textId="77777777" w:rsidTr="003D7004">
        <w:tc>
          <w:tcPr>
            <w:tcW w:w="459" w:type="dxa"/>
          </w:tcPr>
          <w:p w14:paraId="0E9CA444" w14:textId="77777777" w:rsidR="00BA3104" w:rsidRPr="007133A4" w:rsidRDefault="00DF3D93" w:rsidP="00DF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6" w:type="dxa"/>
          </w:tcPr>
          <w:p w14:paraId="2A566CB7" w14:textId="77777777" w:rsidR="00BA3104" w:rsidRPr="00BA3104" w:rsidRDefault="00BA3104" w:rsidP="00BA3104">
            <w:pPr>
              <w:snapToGrid w:val="0"/>
              <w:rPr>
                <w:sz w:val="18"/>
                <w:szCs w:val="18"/>
              </w:rPr>
            </w:pPr>
            <w:r w:rsidRPr="00BA3104">
              <w:rPr>
                <w:sz w:val="18"/>
                <w:szCs w:val="18"/>
              </w:rPr>
              <w:t xml:space="preserve">Надання комунальною установою «Чернігівський обласний центр ветеранів війни» Чернігівської обласної ради психологічних, соціальних послуг та послуг з фізичної реабілітації Захисникам і Захисницям України та членам їх родин, членам родин загиблих (померлих) Захисників і </w:t>
            </w:r>
            <w:r w:rsidRPr="00BA3104">
              <w:rPr>
                <w:sz w:val="18"/>
                <w:szCs w:val="18"/>
              </w:rPr>
              <w:lastRenderedPageBreak/>
              <w:t>Захисниць 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  <w:tc>
          <w:tcPr>
            <w:tcW w:w="2030" w:type="dxa"/>
          </w:tcPr>
          <w:p w14:paraId="5095822B" w14:textId="77777777" w:rsidR="00BA3104" w:rsidRPr="007133A4" w:rsidRDefault="00BA3104" w:rsidP="006D36F9">
            <w:pPr>
              <w:rPr>
                <w:sz w:val="18"/>
                <w:szCs w:val="18"/>
              </w:rPr>
            </w:pPr>
            <w:r w:rsidRPr="007133A4">
              <w:rPr>
                <w:sz w:val="18"/>
                <w:szCs w:val="18"/>
              </w:rPr>
              <w:lastRenderedPageBreak/>
              <w:t>Відділ з питань ветеранської політики Чернігівської обласної державної адміністрації, комунальна установа «Чернігівський обласний центр ветеранів війни» Чернігівської обласної ради</w:t>
            </w:r>
          </w:p>
        </w:tc>
        <w:tc>
          <w:tcPr>
            <w:tcW w:w="461" w:type="dxa"/>
          </w:tcPr>
          <w:p w14:paraId="12AF95B9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750F9579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1E636CB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27D1030F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86F0CED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74F9598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432ADC95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5E5D1D6A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353E4AD1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31C90F90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966E6C6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BAFFD24" w14:textId="77777777" w:rsidR="00BA3104" w:rsidRPr="007133A4" w:rsidRDefault="00BA3104" w:rsidP="006D36F9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98F254C" w14:textId="77777777" w:rsidR="00BA3104" w:rsidRPr="007133A4" w:rsidRDefault="009B75DC" w:rsidP="00A82D63">
            <w:pPr>
              <w:pStyle w:val="a4"/>
              <w:tabs>
                <w:tab w:val="left" w:pos="2430"/>
              </w:tabs>
              <w:rPr>
                <w:sz w:val="18"/>
                <w:szCs w:val="18"/>
              </w:rPr>
            </w:pPr>
            <w:r w:rsidRPr="00692373">
              <w:rPr>
                <w:sz w:val="18"/>
                <w:szCs w:val="18"/>
              </w:rPr>
              <w:t>К</w:t>
            </w:r>
            <w:r w:rsidR="00A82D63">
              <w:rPr>
                <w:sz w:val="18"/>
                <w:szCs w:val="18"/>
              </w:rPr>
              <w:t>У</w:t>
            </w:r>
            <w:r w:rsidRPr="00692373">
              <w:rPr>
                <w:sz w:val="18"/>
                <w:szCs w:val="18"/>
              </w:rPr>
              <w:t xml:space="preserve"> «Чернігівський обласний центр ветеранів війни» </w:t>
            </w:r>
            <w:r w:rsidR="00A82D63">
              <w:rPr>
                <w:sz w:val="18"/>
                <w:szCs w:val="18"/>
              </w:rPr>
              <w:t>ЧОР</w:t>
            </w:r>
            <w:r w:rsidR="00605A37">
              <w:rPr>
                <w:sz w:val="18"/>
                <w:szCs w:val="18"/>
              </w:rPr>
              <w:t xml:space="preserve"> забезпечено</w:t>
            </w:r>
            <w:r w:rsidRPr="00692373">
              <w:rPr>
                <w:sz w:val="18"/>
                <w:szCs w:val="18"/>
              </w:rPr>
              <w:t xml:space="preserve"> надання послуг з психологічної підтримки та відновлення здоров’я ветеранам війни, членам їх сімей, членам сімей загиблих (померлих) ветеранів війни, Захисників і Захисниць України. Упродовж 2025 року до Центру </w:t>
            </w:r>
            <w:r w:rsidRPr="007C3877">
              <w:rPr>
                <w:sz w:val="18"/>
                <w:szCs w:val="18"/>
              </w:rPr>
              <w:lastRenderedPageBreak/>
              <w:t xml:space="preserve">звернулося </w:t>
            </w:r>
            <w:r>
              <w:rPr>
                <w:sz w:val="18"/>
                <w:szCs w:val="18"/>
              </w:rPr>
              <w:t>1004</w:t>
            </w:r>
            <w:r w:rsidRPr="007C3877">
              <w:rPr>
                <w:sz w:val="18"/>
                <w:szCs w:val="18"/>
              </w:rPr>
              <w:t xml:space="preserve"> ос</w:t>
            </w:r>
            <w:r>
              <w:rPr>
                <w:sz w:val="18"/>
                <w:szCs w:val="18"/>
              </w:rPr>
              <w:t>о</w:t>
            </w:r>
            <w:r w:rsidRPr="007C3877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и</w:t>
            </w:r>
            <w:r w:rsidRPr="007C3877">
              <w:rPr>
                <w:sz w:val="18"/>
                <w:szCs w:val="18"/>
              </w:rPr>
              <w:t xml:space="preserve">, з них </w:t>
            </w:r>
            <w:r>
              <w:rPr>
                <w:sz w:val="18"/>
                <w:szCs w:val="18"/>
              </w:rPr>
              <w:t>612</w:t>
            </w:r>
            <w:r w:rsidRPr="007C3877">
              <w:rPr>
                <w:sz w:val="18"/>
                <w:szCs w:val="18"/>
              </w:rPr>
              <w:t xml:space="preserve"> учасників бойових дій, </w:t>
            </w:r>
            <w:r>
              <w:rPr>
                <w:sz w:val="18"/>
                <w:szCs w:val="18"/>
              </w:rPr>
              <w:t>47</w:t>
            </w:r>
            <w:r w:rsidRPr="007C3877">
              <w:rPr>
                <w:sz w:val="18"/>
                <w:szCs w:val="18"/>
              </w:rPr>
              <w:t xml:space="preserve"> осіб з інвалідністю та </w:t>
            </w:r>
            <w:r>
              <w:rPr>
                <w:sz w:val="18"/>
                <w:szCs w:val="18"/>
              </w:rPr>
              <w:t>345</w:t>
            </w:r>
            <w:r w:rsidRPr="007C3877">
              <w:rPr>
                <w:sz w:val="18"/>
                <w:szCs w:val="18"/>
              </w:rPr>
              <w:t xml:space="preserve"> осіб із числа членів сімей ветеранів війни та сімей загиблих Захисників і Захисниць України. Надано </w:t>
            </w:r>
            <w:r>
              <w:rPr>
                <w:sz w:val="18"/>
                <w:szCs w:val="18"/>
              </w:rPr>
              <w:t>8</w:t>
            </w:r>
            <w:r w:rsidRPr="007C387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450</w:t>
            </w:r>
            <w:r w:rsidRPr="007C3877">
              <w:rPr>
                <w:sz w:val="18"/>
                <w:szCs w:val="18"/>
              </w:rPr>
              <w:t xml:space="preserve"> послуг, з них: з психологічної реабілітації (</w:t>
            </w:r>
            <w:r w:rsidRPr="008E7FEB">
              <w:rPr>
                <w:sz w:val="18"/>
                <w:szCs w:val="18"/>
              </w:rPr>
              <w:t>консультування, діагностика, корекційно-відновлювальна робота, інформування) – 3 984, із соціальної реабілітації – 1 </w:t>
            </w:r>
            <w:r w:rsidR="008E7FEB" w:rsidRPr="008E7FEB">
              <w:rPr>
                <w:sz w:val="18"/>
                <w:szCs w:val="18"/>
              </w:rPr>
              <w:t>587</w:t>
            </w:r>
            <w:r w:rsidRPr="008E7FEB">
              <w:rPr>
                <w:sz w:val="18"/>
                <w:szCs w:val="18"/>
              </w:rPr>
              <w:t xml:space="preserve"> та із фізичної реабілітації – 2 879.</w:t>
            </w:r>
          </w:p>
        </w:tc>
      </w:tr>
      <w:tr w:rsidR="000F7895" w:rsidRPr="007133A4" w14:paraId="1FC76F2A" w14:textId="77777777" w:rsidTr="003D7004">
        <w:tc>
          <w:tcPr>
            <w:tcW w:w="459" w:type="dxa"/>
          </w:tcPr>
          <w:p w14:paraId="0367E937" w14:textId="77777777" w:rsidR="00947FB6" w:rsidRPr="007133A4" w:rsidRDefault="00826CFC" w:rsidP="00DF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DF3D93">
              <w:rPr>
                <w:sz w:val="18"/>
                <w:szCs w:val="18"/>
              </w:rPr>
              <w:t>0</w:t>
            </w:r>
          </w:p>
        </w:tc>
        <w:tc>
          <w:tcPr>
            <w:tcW w:w="1986" w:type="dxa"/>
          </w:tcPr>
          <w:p w14:paraId="446AA418" w14:textId="77777777" w:rsidR="00947FB6" w:rsidRPr="00BA3104" w:rsidRDefault="00947FB6" w:rsidP="00BA3104">
            <w:pPr>
              <w:snapToGrid w:val="0"/>
              <w:rPr>
                <w:sz w:val="18"/>
                <w:szCs w:val="18"/>
              </w:rPr>
            </w:pPr>
            <w:r w:rsidRPr="00BA3104">
              <w:rPr>
                <w:sz w:val="18"/>
                <w:szCs w:val="18"/>
              </w:rPr>
              <w:t>Організація Програми «Відновлення» для Захисників і Захисниць, членів їх сімей та членів сімей загиблих (померлих) Захисників і Захисниць України</w:t>
            </w:r>
          </w:p>
        </w:tc>
        <w:tc>
          <w:tcPr>
            <w:tcW w:w="2030" w:type="dxa"/>
          </w:tcPr>
          <w:p w14:paraId="4A2600A3" w14:textId="77777777" w:rsidR="00947FB6" w:rsidRPr="007133A4" w:rsidRDefault="00947FB6" w:rsidP="00050FD6">
            <w:pPr>
              <w:rPr>
                <w:sz w:val="18"/>
                <w:szCs w:val="18"/>
              </w:rPr>
            </w:pPr>
            <w:r w:rsidRPr="007133A4">
              <w:rPr>
                <w:sz w:val="18"/>
                <w:szCs w:val="18"/>
              </w:rPr>
              <w:t>Відділ з питань ветеранської політики Чернігівської обласної державної адміністрації, комунальна установа «Чернігівський обласний центр ветеранів війни» Чернігівської обласної ради</w:t>
            </w:r>
          </w:p>
        </w:tc>
        <w:tc>
          <w:tcPr>
            <w:tcW w:w="461" w:type="dxa"/>
          </w:tcPr>
          <w:p w14:paraId="2EF357D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487D98C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55B546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6BC0BC4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5C0465C8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FC1901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2FC15B1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27D00C39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7371A72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6A26185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5281DDE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5B2C097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43740CCC" w14:textId="77777777" w:rsidR="0037495F" w:rsidRPr="00361A06" w:rsidRDefault="0037495F" w:rsidP="00605A37">
            <w:pPr>
              <w:ind w:left="-42" w:firstLine="37"/>
              <w:rPr>
                <w:spacing w:val="-4"/>
                <w:sz w:val="18"/>
                <w:szCs w:val="18"/>
              </w:rPr>
            </w:pPr>
            <w:r w:rsidRPr="00361A06">
              <w:rPr>
                <w:spacing w:val="-4"/>
                <w:sz w:val="18"/>
                <w:szCs w:val="18"/>
              </w:rPr>
              <w:t>Кошти для орга</w:t>
            </w:r>
            <w:r w:rsidR="00821901">
              <w:rPr>
                <w:spacing w:val="-4"/>
                <w:sz w:val="18"/>
                <w:szCs w:val="18"/>
              </w:rPr>
              <w:t>нізації Програми «Відновлення» в</w:t>
            </w:r>
            <w:r w:rsidRPr="00361A06">
              <w:rPr>
                <w:spacing w:val="-4"/>
                <w:sz w:val="18"/>
                <w:szCs w:val="18"/>
              </w:rPr>
              <w:t xml:space="preserve"> обласному бюджеті на 2025 рік не передбачені.</w:t>
            </w:r>
          </w:p>
          <w:p w14:paraId="561BBD88" w14:textId="77777777" w:rsidR="0037495F" w:rsidRPr="00361A06" w:rsidRDefault="0037495F" w:rsidP="00336845">
            <w:pPr>
              <w:pStyle w:val="a4"/>
              <w:tabs>
                <w:tab w:val="left" w:pos="2430"/>
              </w:tabs>
              <w:rPr>
                <w:sz w:val="18"/>
                <w:szCs w:val="18"/>
              </w:rPr>
            </w:pPr>
            <w:r w:rsidRPr="00361A06">
              <w:rPr>
                <w:spacing w:val="-4"/>
                <w:sz w:val="18"/>
                <w:szCs w:val="18"/>
              </w:rPr>
              <w:t xml:space="preserve">З метою покращення якості життя Захисників і Захисниць України, членів їх сімей та членів сімей загиблих (померлих) Захисників і Захисниць України  </w:t>
            </w:r>
            <w:r w:rsidR="00A82D63">
              <w:rPr>
                <w:spacing w:val="-4"/>
                <w:sz w:val="18"/>
                <w:szCs w:val="18"/>
              </w:rPr>
              <w:t>КУ</w:t>
            </w:r>
            <w:r w:rsidRPr="00361A06">
              <w:rPr>
                <w:spacing w:val="-4"/>
                <w:sz w:val="18"/>
                <w:szCs w:val="18"/>
              </w:rPr>
              <w:t xml:space="preserve"> «Чернігівський обласний центр ветеранів війни» </w:t>
            </w:r>
            <w:r w:rsidR="00A82D63">
              <w:rPr>
                <w:spacing w:val="-4"/>
                <w:sz w:val="18"/>
                <w:szCs w:val="18"/>
              </w:rPr>
              <w:t>ЧОР</w:t>
            </w:r>
            <w:r w:rsidRPr="00361A06">
              <w:rPr>
                <w:spacing w:val="-4"/>
                <w:sz w:val="18"/>
                <w:szCs w:val="18"/>
              </w:rPr>
              <w:t xml:space="preserve"> </w:t>
            </w:r>
            <w:r w:rsidR="008E7FEB">
              <w:rPr>
                <w:sz w:val="18"/>
                <w:szCs w:val="18"/>
              </w:rPr>
              <w:t>прове</w:t>
            </w:r>
            <w:r w:rsidR="00605A37">
              <w:rPr>
                <w:sz w:val="18"/>
                <w:szCs w:val="18"/>
              </w:rPr>
              <w:t>дено</w:t>
            </w:r>
            <w:r w:rsidR="00A82D63">
              <w:rPr>
                <w:sz w:val="18"/>
                <w:szCs w:val="18"/>
              </w:rPr>
              <w:t xml:space="preserve"> заходи: майстер-</w:t>
            </w:r>
            <w:r w:rsidRPr="00361A06">
              <w:rPr>
                <w:sz w:val="18"/>
                <w:szCs w:val="18"/>
              </w:rPr>
              <w:t>класи (з ліплення з повітр</w:t>
            </w:r>
            <w:r w:rsidR="00A82D63">
              <w:rPr>
                <w:sz w:val="18"/>
                <w:szCs w:val="18"/>
              </w:rPr>
              <w:t>яного пластиліну, виготовлення в</w:t>
            </w:r>
            <w:r w:rsidRPr="00361A06">
              <w:rPr>
                <w:sz w:val="18"/>
                <w:szCs w:val="18"/>
              </w:rPr>
              <w:t>есняного віночка, свічок з вощини, з розпису еко-рюкзаків, з миловаріння, гончарства тощо), екскурсії (до кінного клубу «Гармонія»,</w:t>
            </w:r>
            <w:r w:rsidR="00A82D63">
              <w:rPr>
                <w:sz w:val="18"/>
                <w:szCs w:val="18"/>
              </w:rPr>
              <w:t xml:space="preserve"> </w:t>
            </w:r>
            <w:r w:rsidRPr="00361A06">
              <w:rPr>
                <w:sz w:val="18"/>
                <w:szCs w:val="18"/>
              </w:rPr>
              <w:t>музею під відкритим небом у Пирогові, Київського Океанаріуму</w:t>
            </w:r>
            <w:r w:rsidR="00A82D63">
              <w:rPr>
                <w:sz w:val="18"/>
                <w:szCs w:val="18"/>
              </w:rPr>
              <w:t xml:space="preserve"> «</w:t>
            </w:r>
            <w:r w:rsidRPr="00361A06">
              <w:rPr>
                <w:sz w:val="18"/>
                <w:szCs w:val="18"/>
              </w:rPr>
              <w:t xml:space="preserve"> Морська казка» </w:t>
            </w:r>
            <w:r w:rsidR="008E7FEB">
              <w:rPr>
                <w:sz w:val="18"/>
                <w:szCs w:val="18"/>
              </w:rPr>
              <w:t xml:space="preserve">, </w:t>
            </w:r>
            <w:r w:rsidRPr="00361A06">
              <w:rPr>
                <w:sz w:val="18"/>
                <w:szCs w:val="18"/>
              </w:rPr>
              <w:t>історичним Валом</w:t>
            </w:r>
            <w:r>
              <w:rPr>
                <w:sz w:val="18"/>
                <w:szCs w:val="18"/>
              </w:rPr>
              <w:t xml:space="preserve">, </w:t>
            </w:r>
            <w:r w:rsidRPr="00361A06">
              <w:rPr>
                <w:sz w:val="18"/>
                <w:szCs w:val="18"/>
              </w:rPr>
              <w:t>до «</w:t>
            </w:r>
            <w:proofErr w:type="spellStart"/>
            <w:r w:rsidRPr="00361A06">
              <w:rPr>
                <w:sz w:val="18"/>
                <w:szCs w:val="18"/>
              </w:rPr>
              <w:t>Експериментаріуму</w:t>
            </w:r>
            <w:proofErr w:type="spellEnd"/>
            <w:r w:rsidRPr="00361A06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361A06">
              <w:rPr>
                <w:sz w:val="18"/>
                <w:szCs w:val="18"/>
              </w:rPr>
              <w:t xml:space="preserve">- музею науки та техніки у </w:t>
            </w:r>
            <w:r>
              <w:rPr>
                <w:sz w:val="18"/>
                <w:szCs w:val="18"/>
              </w:rPr>
              <w:t xml:space="preserve">            </w:t>
            </w:r>
            <w:r w:rsidRPr="00361A06">
              <w:rPr>
                <w:sz w:val="18"/>
                <w:szCs w:val="18"/>
              </w:rPr>
              <w:t xml:space="preserve">м. Київ, до </w:t>
            </w:r>
            <w:r w:rsidR="00A82D63">
              <w:rPr>
                <w:sz w:val="18"/>
                <w:szCs w:val="18"/>
              </w:rPr>
              <w:t xml:space="preserve">ЧОУНБ </w:t>
            </w:r>
            <w:r w:rsidRPr="00361A06">
              <w:rPr>
                <w:sz w:val="18"/>
                <w:szCs w:val="18"/>
              </w:rPr>
              <w:t xml:space="preserve">імені Софії та Олександра </w:t>
            </w:r>
            <w:r w:rsidRPr="00361A06">
              <w:rPr>
                <w:sz w:val="18"/>
                <w:szCs w:val="18"/>
              </w:rPr>
              <w:lastRenderedPageBreak/>
              <w:t>Русових</w:t>
            </w:r>
            <w:r>
              <w:rPr>
                <w:sz w:val="18"/>
                <w:szCs w:val="18"/>
              </w:rPr>
              <w:t xml:space="preserve"> тощо), </w:t>
            </w:r>
            <w:r w:rsidRPr="00361A06">
              <w:rPr>
                <w:sz w:val="18"/>
                <w:szCs w:val="18"/>
              </w:rPr>
              <w:t>відвідування обласного молодіжного театру та Чернігівського обласного театру ляльок ім. О.П. Довженка, кінотеатру, групи підтримки матерів загиблих воїнів, тощо.</w:t>
            </w:r>
          </w:p>
          <w:p w14:paraId="0142F8EE" w14:textId="77777777" w:rsidR="00D34B66" w:rsidRPr="00361A06" w:rsidRDefault="0037495F" w:rsidP="00336845">
            <w:pPr>
              <w:spacing w:line="216" w:lineRule="auto"/>
              <w:rPr>
                <w:spacing w:val="-4"/>
                <w:sz w:val="18"/>
                <w:szCs w:val="18"/>
              </w:rPr>
            </w:pPr>
            <w:r w:rsidRPr="00361A06">
              <w:rPr>
                <w:spacing w:val="-4"/>
                <w:sz w:val="18"/>
                <w:szCs w:val="18"/>
              </w:rPr>
              <w:t xml:space="preserve">Для дітей родин Захисників і Захисниць України </w:t>
            </w:r>
            <w:r w:rsidR="00A82D63">
              <w:rPr>
                <w:spacing w:val="-4"/>
                <w:sz w:val="18"/>
                <w:szCs w:val="18"/>
              </w:rPr>
              <w:t xml:space="preserve"> </w:t>
            </w:r>
            <w:r w:rsidRPr="00361A06">
              <w:rPr>
                <w:spacing w:val="-4"/>
                <w:sz w:val="18"/>
                <w:szCs w:val="18"/>
              </w:rPr>
              <w:t>проведено «Свято літа», під час якого відбувся святковий концерт, розважальна програма</w:t>
            </w:r>
            <w:r w:rsidR="00D34B66">
              <w:rPr>
                <w:spacing w:val="-4"/>
                <w:sz w:val="18"/>
                <w:szCs w:val="18"/>
              </w:rPr>
              <w:t xml:space="preserve"> </w:t>
            </w:r>
            <w:r w:rsidR="00D34B66" w:rsidRPr="00361A06">
              <w:rPr>
                <w:spacing w:val="-4"/>
                <w:sz w:val="18"/>
                <w:szCs w:val="18"/>
              </w:rPr>
              <w:t xml:space="preserve">з аніматором, майстер класи з виготовлення </w:t>
            </w:r>
            <w:proofErr w:type="spellStart"/>
            <w:r w:rsidR="00D34B66" w:rsidRPr="00361A06">
              <w:rPr>
                <w:spacing w:val="-4"/>
                <w:sz w:val="18"/>
                <w:szCs w:val="18"/>
              </w:rPr>
              <w:t>слаймів</w:t>
            </w:r>
            <w:proofErr w:type="spellEnd"/>
            <w:r w:rsidR="00D34B66" w:rsidRPr="00361A06">
              <w:rPr>
                <w:spacing w:val="-4"/>
                <w:sz w:val="18"/>
                <w:szCs w:val="18"/>
              </w:rPr>
              <w:t>, прикрас, м’ячиків</w:t>
            </w:r>
            <w:r w:rsidR="00A82D63">
              <w:rPr>
                <w:spacing w:val="-4"/>
                <w:sz w:val="18"/>
                <w:szCs w:val="18"/>
              </w:rPr>
              <w:t>-</w:t>
            </w:r>
            <w:r w:rsidR="00D34B66" w:rsidRPr="00361A06">
              <w:rPr>
                <w:spacing w:val="-4"/>
                <w:sz w:val="18"/>
                <w:szCs w:val="18"/>
              </w:rPr>
              <w:t xml:space="preserve">стрибунців, розпису еко -торбинок та ліплення з повітряного пластиліну. Також  організовано дозвілля у розважальному центрі «Базис» та спільно з пекарнею «Містерія» проведено майстер клас з приготування </w:t>
            </w:r>
            <w:proofErr w:type="spellStart"/>
            <w:r w:rsidR="00D34B66" w:rsidRPr="00361A06">
              <w:rPr>
                <w:spacing w:val="-4"/>
                <w:sz w:val="18"/>
                <w:szCs w:val="18"/>
              </w:rPr>
              <w:t>бургерів</w:t>
            </w:r>
            <w:proofErr w:type="spellEnd"/>
            <w:r w:rsidR="00D34B66" w:rsidRPr="00361A06"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 w:rsidR="00D34B66" w:rsidRPr="00361A06">
              <w:rPr>
                <w:spacing w:val="-4"/>
                <w:sz w:val="18"/>
                <w:szCs w:val="18"/>
              </w:rPr>
              <w:t>мохіто</w:t>
            </w:r>
            <w:proofErr w:type="spellEnd"/>
            <w:r w:rsidR="00D34B66" w:rsidRPr="00361A06">
              <w:rPr>
                <w:spacing w:val="-4"/>
                <w:sz w:val="18"/>
                <w:szCs w:val="18"/>
              </w:rPr>
              <w:t xml:space="preserve"> та печива.</w:t>
            </w:r>
          </w:p>
          <w:p w14:paraId="015472DE" w14:textId="77777777" w:rsidR="00947FB6" w:rsidRPr="0037495F" w:rsidRDefault="00D34B66" w:rsidP="00336845">
            <w:pPr>
              <w:rPr>
                <w:sz w:val="18"/>
                <w:szCs w:val="18"/>
              </w:rPr>
            </w:pPr>
            <w:r w:rsidRPr="00361A06">
              <w:rPr>
                <w:sz w:val="18"/>
                <w:szCs w:val="18"/>
              </w:rPr>
              <w:t xml:space="preserve">До різдвяних та новорічних свят для дітей організовано відвідування Різдвяної фабрики мрій, приготування </w:t>
            </w:r>
            <w:proofErr w:type="spellStart"/>
            <w:r w:rsidRPr="00361A06">
              <w:rPr>
                <w:sz w:val="18"/>
                <w:szCs w:val="18"/>
              </w:rPr>
              <w:t>штоленів</w:t>
            </w:r>
            <w:proofErr w:type="spellEnd"/>
            <w:r w:rsidRPr="00361A06">
              <w:rPr>
                <w:sz w:val="18"/>
                <w:szCs w:val="18"/>
              </w:rPr>
              <w:t xml:space="preserve"> та різдвяного печива. До Дня Святого Миколая організовано захід із залученням аніматорів.</w:t>
            </w:r>
          </w:p>
        </w:tc>
      </w:tr>
      <w:tr w:rsidR="000F7895" w:rsidRPr="007133A4" w14:paraId="39024F29" w14:textId="77777777" w:rsidTr="003D7004">
        <w:tc>
          <w:tcPr>
            <w:tcW w:w="459" w:type="dxa"/>
          </w:tcPr>
          <w:p w14:paraId="41006C4B" w14:textId="77777777" w:rsidR="00947FB6" w:rsidRPr="007133A4" w:rsidRDefault="005511E8" w:rsidP="00DF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DF3D93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</w:tcPr>
          <w:p w14:paraId="4847561F" w14:textId="77777777" w:rsidR="00947FB6" w:rsidRPr="00F34D19" w:rsidRDefault="00947FB6" w:rsidP="00F34D19">
            <w:pPr>
              <w:snapToGrid w:val="0"/>
              <w:rPr>
                <w:sz w:val="18"/>
                <w:szCs w:val="18"/>
              </w:rPr>
            </w:pPr>
            <w:r w:rsidRPr="00F34D19">
              <w:rPr>
                <w:sz w:val="18"/>
                <w:szCs w:val="18"/>
              </w:rPr>
              <w:t xml:space="preserve">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К.Д. Ушинського психологічної допомоги учасникам освітнього </w:t>
            </w:r>
            <w:r w:rsidRPr="00F34D19">
              <w:rPr>
                <w:sz w:val="18"/>
                <w:szCs w:val="18"/>
              </w:rPr>
              <w:lastRenderedPageBreak/>
              <w:t>процесу, які є Захисниками і Захисницями України, членами їх сімей</w:t>
            </w:r>
          </w:p>
          <w:p w14:paraId="73BFAF63" w14:textId="77777777" w:rsidR="00947FB6" w:rsidRPr="00F34D19" w:rsidRDefault="00947FB6" w:rsidP="00F34D1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14:paraId="1BB857C9" w14:textId="77777777" w:rsidR="00947FB6" w:rsidRPr="007133A4" w:rsidRDefault="00947FB6" w:rsidP="00A67C1D">
            <w:pPr>
              <w:rPr>
                <w:sz w:val="18"/>
                <w:szCs w:val="18"/>
              </w:rPr>
            </w:pPr>
            <w:r w:rsidRPr="007133A4">
              <w:rPr>
                <w:sz w:val="18"/>
                <w:szCs w:val="18"/>
              </w:rPr>
              <w:lastRenderedPageBreak/>
              <w:t>Управління освіти і науки Чернігівської обласної державної адміністрації, Чернігівський обласний інститут післядипломної педагогічної освіти імені К.Д. Ушинського (за згодою)</w:t>
            </w:r>
          </w:p>
        </w:tc>
        <w:tc>
          <w:tcPr>
            <w:tcW w:w="461" w:type="dxa"/>
          </w:tcPr>
          <w:p w14:paraId="0A0C866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1D8BC7E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67F9C4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389B9A6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447F1AE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5B375C8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75E51CED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71939C4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46DFCE2D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12F5619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AAE0ED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27C02EE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5A894079" w14:textId="77777777" w:rsidR="00435FBF" w:rsidRPr="00435FBF" w:rsidRDefault="00435FBF" w:rsidP="00435FBF">
            <w:pPr>
              <w:rPr>
                <w:sz w:val="18"/>
                <w:szCs w:val="18"/>
              </w:rPr>
            </w:pPr>
            <w:r w:rsidRPr="00435FBF">
              <w:rPr>
                <w:sz w:val="18"/>
                <w:szCs w:val="18"/>
              </w:rPr>
              <w:t xml:space="preserve">На базі </w:t>
            </w:r>
            <w:r w:rsidR="00A82D63">
              <w:rPr>
                <w:sz w:val="18"/>
                <w:szCs w:val="18"/>
              </w:rPr>
              <w:t>НМЦ</w:t>
            </w:r>
            <w:r w:rsidRPr="00435FBF">
              <w:rPr>
                <w:sz w:val="18"/>
                <w:szCs w:val="18"/>
              </w:rPr>
              <w:t xml:space="preserve"> психологічної служби у системі освіти Чернігівської області Ч</w:t>
            </w:r>
            <w:r w:rsidR="00A82D63">
              <w:rPr>
                <w:sz w:val="18"/>
                <w:szCs w:val="18"/>
              </w:rPr>
              <w:t xml:space="preserve">ОІППО </w:t>
            </w:r>
            <w:r w:rsidRPr="00435FBF">
              <w:rPr>
                <w:sz w:val="18"/>
                <w:szCs w:val="18"/>
              </w:rPr>
              <w:t>імені К.Д.Ушин</w:t>
            </w:r>
            <w:r w:rsidR="00B72E0C">
              <w:rPr>
                <w:sz w:val="18"/>
                <w:szCs w:val="18"/>
              </w:rPr>
              <w:t>ського (далі – Центр) функціонував</w:t>
            </w:r>
            <w:r w:rsidRPr="00435FBF">
              <w:rPr>
                <w:sz w:val="18"/>
                <w:szCs w:val="18"/>
              </w:rPr>
              <w:t xml:space="preserve"> консультаційний кабінет. Практична психологіч</w:t>
            </w:r>
            <w:r w:rsidR="00B72E0C">
              <w:rPr>
                <w:sz w:val="18"/>
                <w:szCs w:val="18"/>
              </w:rPr>
              <w:t>на допомога за запитом надавалась</w:t>
            </w:r>
            <w:r w:rsidRPr="00435FBF">
              <w:rPr>
                <w:sz w:val="18"/>
                <w:szCs w:val="18"/>
              </w:rPr>
              <w:t xml:space="preserve"> учасникам освітнього процесу, у тому числі із родин Захисників і Захисниць, </w:t>
            </w:r>
            <w:r w:rsidRPr="00435FBF">
              <w:rPr>
                <w:sz w:val="18"/>
                <w:szCs w:val="18"/>
                <w:lang w:eastAsia="uk-UA"/>
              </w:rPr>
              <w:lastRenderedPageBreak/>
              <w:t>членам їх сімей та особам, які постраждали від військової агресії російської федерації на території Чернігівської області.</w:t>
            </w:r>
            <w:r w:rsidRPr="00435FBF">
              <w:rPr>
                <w:sz w:val="18"/>
                <w:szCs w:val="18"/>
              </w:rPr>
              <w:t xml:space="preserve"> За консультативною психосоціальною підтримкою протягом звітного періоду звернулося </w:t>
            </w:r>
            <w:r w:rsidRPr="00435FBF">
              <w:rPr>
                <w:sz w:val="18"/>
                <w:szCs w:val="18"/>
                <w:lang w:val="ru-RU"/>
              </w:rPr>
              <w:t>47</w:t>
            </w:r>
            <w:r w:rsidRPr="00435FBF">
              <w:rPr>
                <w:sz w:val="18"/>
                <w:szCs w:val="18"/>
              </w:rPr>
              <w:t xml:space="preserve"> осіб, надано </w:t>
            </w:r>
            <w:r w:rsidRPr="00435FBF">
              <w:rPr>
                <w:sz w:val="18"/>
                <w:szCs w:val="18"/>
                <w:lang w:val="ru-RU"/>
              </w:rPr>
              <w:t>52</w:t>
            </w:r>
            <w:r w:rsidRPr="00435FBF">
              <w:rPr>
                <w:sz w:val="18"/>
                <w:szCs w:val="18"/>
              </w:rPr>
              <w:t xml:space="preserve"> консультації. </w:t>
            </w:r>
          </w:p>
          <w:p w14:paraId="5E7B3DE4" w14:textId="77777777" w:rsidR="00947FB6" w:rsidRPr="00435FBF" w:rsidRDefault="00435FBF" w:rsidP="00435FBF">
            <w:pPr>
              <w:spacing w:line="216" w:lineRule="auto"/>
              <w:rPr>
                <w:spacing w:val="-4"/>
                <w:sz w:val="18"/>
                <w:szCs w:val="18"/>
              </w:rPr>
            </w:pPr>
            <w:r w:rsidRPr="00435FBF">
              <w:rPr>
                <w:sz w:val="18"/>
                <w:szCs w:val="18"/>
              </w:rPr>
              <w:t xml:space="preserve">Інформаційні матеріали про платформи, організації та експертів, які надають системну психологічну допомогу </w:t>
            </w:r>
            <w:r w:rsidRPr="00435FBF">
              <w:rPr>
                <w:sz w:val="18"/>
                <w:szCs w:val="18"/>
                <w:lang w:eastAsia="uk-UA"/>
              </w:rPr>
              <w:t xml:space="preserve">Захисникам і Захисницям України, членам їх сімей та особам, які постраждали від військової агресії російської федерації на території Чернігівської області, </w:t>
            </w:r>
            <w:r w:rsidRPr="00435FBF">
              <w:rPr>
                <w:sz w:val="18"/>
                <w:szCs w:val="18"/>
              </w:rPr>
              <w:t>розміщено на блозі Центру та на сайтах закладів освіти.</w:t>
            </w:r>
          </w:p>
        </w:tc>
      </w:tr>
      <w:tr w:rsidR="000F7895" w:rsidRPr="007133A4" w14:paraId="7577CF44" w14:textId="77777777" w:rsidTr="003D7004">
        <w:tc>
          <w:tcPr>
            <w:tcW w:w="459" w:type="dxa"/>
          </w:tcPr>
          <w:p w14:paraId="28A3B0FC" w14:textId="77777777" w:rsidR="00947FB6" w:rsidRPr="007133A4" w:rsidRDefault="005511E8" w:rsidP="00DF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DF3D93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</w:tcPr>
          <w:p w14:paraId="2AC98C43" w14:textId="77777777" w:rsidR="00947FB6" w:rsidRPr="008D7065" w:rsidRDefault="00947FB6" w:rsidP="008D7065">
            <w:pPr>
              <w:snapToGrid w:val="0"/>
              <w:rPr>
                <w:sz w:val="18"/>
                <w:szCs w:val="18"/>
              </w:rPr>
            </w:pPr>
            <w:r w:rsidRPr="008D7065">
              <w:rPr>
                <w:sz w:val="18"/>
                <w:szCs w:val="18"/>
              </w:rPr>
              <w:t>Забезпечення надання соціальних послуг Захисникам і Захисницям України та членам їх сімей</w:t>
            </w:r>
          </w:p>
        </w:tc>
        <w:tc>
          <w:tcPr>
            <w:tcW w:w="2030" w:type="dxa"/>
          </w:tcPr>
          <w:p w14:paraId="1116C294" w14:textId="77777777" w:rsidR="00947FB6" w:rsidRPr="003162E6" w:rsidRDefault="00947FB6" w:rsidP="003162E6">
            <w:pPr>
              <w:snapToGrid w:val="0"/>
              <w:rPr>
                <w:sz w:val="18"/>
                <w:szCs w:val="18"/>
              </w:rPr>
            </w:pPr>
            <w:r w:rsidRPr="003162E6">
              <w:rPr>
                <w:sz w:val="18"/>
                <w:szCs w:val="18"/>
              </w:rPr>
              <w:t>Центри соціальних служб, центри надання соціальних послуг, фахівці із соціальної роботи територіальних громад (за згодою)</w:t>
            </w:r>
          </w:p>
          <w:p w14:paraId="3133723F" w14:textId="77777777" w:rsidR="00947FB6" w:rsidRPr="003162E6" w:rsidRDefault="00947FB6" w:rsidP="003162E6">
            <w:pPr>
              <w:snapToGrid w:val="0"/>
              <w:rPr>
                <w:sz w:val="18"/>
                <w:szCs w:val="18"/>
              </w:rPr>
            </w:pPr>
          </w:p>
          <w:p w14:paraId="1DB2A37F" w14:textId="77777777" w:rsidR="00947FB6" w:rsidRPr="003162E6" w:rsidRDefault="00947FB6" w:rsidP="003162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14:paraId="6936F2FC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7C14A20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3E9A0499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35AF31D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D17807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9A7FEA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2CE1AAC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686096A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5C7FD3F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2EF3820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ECFEB1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97B5D3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CB43B8F" w14:textId="77777777" w:rsidR="00DB3DBA" w:rsidRPr="00B955D6" w:rsidRDefault="00DB3DBA" w:rsidP="00336845">
            <w:pPr>
              <w:rPr>
                <w:sz w:val="18"/>
                <w:szCs w:val="18"/>
              </w:rPr>
            </w:pPr>
            <w:r w:rsidRPr="00B955D6">
              <w:rPr>
                <w:sz w:val="18"/>
                <w:szCs w:val="18"/>
              </w:rPr>
              <w:t xml:space="preserve">З метою забезпечення соціальної підтримки та надання соціальних послуг спеціалісти центрів соціальних служб, центрів надання соціальних послуг, фахівці із соціальної роботи територіальних громад працювали із 1392 сім’ями військовослужбовців. </w:t>
            </w:r>
          </w:p>
          <w:p w14:paraId="195DAD5A" w14:textId="77777777" w:rsidR="00947FB6" w:rsidRPr="00B955D6" w:rsidRDefault="00DB3DBA" w:rsidP="00336845">
            <w:pPr>
              <w:rPr>
                <w:sz w:val="18"/>
                <w:szCs w:val="18"/>
              </w:rPr>
            </w:pPr>
            <w:r w:rsidRPr="008A7448">
              <w:rPr>
                <w:sz w:val="18"/>
                <w:szCs w:val="18"/>
              </w:rPr>
              <w:t xml:space="preserve">Послугу соціального </w:t>
            </w:r>
            <w:r w:rsidR="008A7448" w:rsidRPr="008A7448">
              <w:rPr>
                <w:sz w:val="18"/>
                <w:szCs w:val="18"/>
              </w:rPr>
              <w:t xml:space="preserve">консультування отримали </w:t>
            </w:r>
            <w:r w:rsidRPr="008A7448">
              <w:rPr>
                <w:sz w:val="18"/>
                <w:szCs w:val="18"/>
              </w:rPr>
              <w:t>1356 роди</w:t>
            </w:r>
            <w:r w:rsidR="008A7448" w:rsidRPr="008A7448">
              <w:rPr>
                <w:sz w:val="18"/>
                <w:szCs w:val="18"/>
              </w:rPr>
              <w:t>н</w:t>
            </w:r>
            <w:r w:rsidRPr="008A7448">
              <w:rPr>
                <w:sz w:val="18"/>
                <w:szCs w:val="18"/>
              </w:rPr>
              <w:t>, 985– інформування, 1070 - соціальної профілактики, 1027  – представництва інтересів, 249 – соціальної адаптації,  1357 - сімей отримали психологічну допомогу, 276 – юридичну.</w:t>
            </w:r>
            <w:r w:rsidR="008A7448">
              <w:rPr>
                <w:sz w:val="18"/>
                <w:szCs w:val="18"/>
              </w:rPr>
              <w:t xml:space="preserve"> </w:t>
            </w:r>
          </w:p>
          <w:p w14:paraId="39D0055A" w14:textId="77777777" w:rsidR="00B955D6" w:rsidRPr="00B955D6" w:rsidRDefault="00B955D6" w:rsidP="00336845">
            <w:pPr>
              <w:rPr>
                <w:sz w:val="18"/>
                <w:szCs w:val="18"/>
              </w:rPr>
            </w:pPr>
            <w:r w:rsidRPr="00B955D6">
              <w:rPr>
                <w:sz w:val="18"/>
                <w:szCs w:val="18"/>
              </w:rPr>
              <w:t xml:space="preserve">Для визначення проблем, </w:t>
            </w:r>
            <w:r w:rsidRPr="00B955D6">
              <w:rPr>
                <w:sz w:val="18"/>
                <w:szCs w:val="18"/>
              </w:rPr>
              <w:lastRenderedPageBreak/>
              <w:t xml:space="preserve">які існують у родинах ветеранів та пошуку шляхів їх вирішення, центрами соціальних служб, центрами надання соціальних послуг, фахівцями із соціальної роботи </w:t>
            </w:r>
            <w:r w:rsidR="00235EA0">
              <w:rPr>
                <w:sz w:val="18"/>
                <w:szCs w:val="18"/>
              </w:rPr>
              <w:t>ТГ</w:t>
            </w:r>
            <w:r w:rsidR="009379D9">
              <w:rPr>
                <w:sz w:val="18"/>
                <w:szCs w:val="18"/>
              </w:rPr>
              <w:t xml:space="preserve"> постійно здійснювалась оцінки</w:t>
            </w:r>
            <w:r w:rsidRPr="00B955D6">
              <w:rPr>
                <w:sz w:val="18"/>
                <w:szCs w:val="18"/>
              </w:rPr>
              <w:t xml:space="preserve"> потреб даних родин. Протягом 2025 року соціальну підтримку отримали 1817 осіб із родин ветеранів. За результатами роботи 1272 особи отримали інформаційну підтримку, 272 – юридичну, 1535– психологічну, 1170 – поліпшили емоційний стан,  736–отримали гуманітарну допомогу. </w:t>
            </w:r>
          </w:p>
          <w:p w14:paraId="7C6A1540" w14:textId="77777777" w:rsidR="00B955D6" w:rsidRPr="00B955D6" w:rsidRDefault="00B955D6" w:rsidP="00336845">
            <w:pPr>
              <w:rPr>
                <w:sz w:val="18"/>
                <w:szCs w:val="18"/>
              </w:rPr>
            </w:pPr>
            <w:r w:rsidRPr="00B955D6">
              <w:rPr>
                <w:sz w:val="18"/>
                <w:szCs w:val="18"/>
              </w:rPr>
              <w:t xml:space="preserve">З метою ефективної організації надання соціальної послуги соціальної адаптації ветеранів війни та членів їхніх сімей в громадах у січні 2025 року обласним центром  проведено навчання для надавачів соціальних послуг «Соціальна підтримка ветеранів війни та членів їхніх сімей, як один з пріоритетних напрямків державної соціальної політики. Послуга соціальної адаптації-допомога всій родині повернутися до цивільного життя після демобілізації» </w:t>
            </w:r>
            <w:r w:rsidR="008A7448">
              <w:rPr>
                <w:sz w:val="18"/>
                <w:szCs w:val="18"/>
              </w:rPr>
              <w:t xml:space="preserve">, </w:t>
            </w:r>
            <w:r w:rsidRPr="00B955D6">
              <w:rPr>
                <w:sz w:val="18"/>
                <w:szCs w:val="18"/>
              </w:rPr>
              <w:t xml:space="preserve">у заході взяли участь 38 осіб. </w:t>
            </w:r>
          </w:p>
          <w:p w14:paraId="0CBE2400" w14:textId="77777777" w:rsidR="00B955D6" w:rsidRPr="00B955D6" w:rsidRDefault="00235EA0" w:rsidP="00336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379D9">
              <w:rPr>
                <w:sz w:val="18"/>
                <w:szCs w:val="18"/>
              </w:rPr>
              <w:t>роведено</w:t>
            </w:r>
            <w:r w:rsidR="00B955D6" w:rsidRPr="00B955D6">
              <w:rPr>
                <w:sz w:val="18"/>
                <w:szCs w:val="18"/>
              </w:rPr>
              <w:t xml:space="preserve"> семінар-практикум «Комунікація з військовими та ве</w:t>
            </w:r>
            <w:r w:rsidR="008A7448">
              <w:rPr>
                <w:sz w:val="18"/>
                <w:szCs w:val="18"/>
              </w:rPr>
              <w:t xml:space="preserve">теранами: підходи та стратегії», </w:t>
            </w:r>
            <w:r w:rsidR="00B955D6" w:rsidRPr="00B955D6">
              <w:rPr>
                <w:sz w:val="18"/>
                <w:szCs w:val="18"/>
              </w:rPr>
              <w:t>у заході взяла участь 21 особа.</w:t>
            </w:r>
          </w:p>
        </w:tc>
      </w:tr>
      <w:tr w:rsidR="000F7895" w:rsidRPr="007133A4" w14:paraId="149820BE" w14:textId="77777777" w:rsidTr="003D7004">
        <w:tc>
          <w:tcPr>
            <w:tcW w:w="459" w:type="dxa"/>
          </w:tcPr>
          <w:p w14:paraId="1057578C" w14:textId="77777777" w:rsidR="00947FB6" w:rsidRPr="007133A4" w:rsidRDefault="005511E8" w:rsidP="00DF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DF3D93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</w:tcPr>
          <w:p w14:paraId="01C64272" w14:textId="77777777" w:rsidR="00947FB6" w:rsidRPr="00E84010" w:rsidRDefault="00947FB6" w:rsidP="00336845">
            <w:pPr>
              <w:snapToGrid w:val="0"/>
              <w:rPr>
                <w:sz w:val="18"/>
                <w:szCs w:val="18"/>
              </w:rPr>
            </w:pPr>
            <w:r w:rsidRPr="00E84010">
              <w:rPr>
                <w:sz w:val="18"/>
                <w:szCs w:val="18"/>
              </w:rPr>
              <w:t xml:space="preserve">Забезпечення розробки та виготовлення інформаційних матеріалів (буклети, листівки, </w:t>
            </w:r>
            <w:proofErr w:type="spellStart"/>
            <w:r w:rsidRPr="00E84010">
              <w:rPr>
                <w:sz w:val="18"/>
                <w:szCs w:val="18"/>
              </w:rPr>
              <w:t>флаєри</w:t>
            </w:r>
            <w:proofErr w:type="spellEnd"/>
            <w:r w:rsidRPr="00E84010">
              <w:rPr>
                <w:sz w:val="18"/>
                <w:szCs w:val="18"/>
              </w:rPr>
              <w:t>, тощо) щодо послуг, які надаються Захисникам і Захисницям України та членам їх сімей</w:t>
            </w:r>
          </w:p>
        </w:tc>
        <w:tc>
          <w:tcPr>
            <w:tcW w:w="2030" w:type="dxa"/>
          </w:tcPr>
          <w:p w14:paraId="2DEFC5D0" w14:textId="77777777" w:rsidR="00947FB6" w:rsidRPr="00E84010" w:rsidRDefault="00947FB6" w:rsidP="00E84010">
            <w:pPr>
              <w:snapToGrid w:val="0"/>
              <w:rPr>
                <w:sz w:val="18"/>
                <w:szCs w:val="18"/>
              </w:rPr>
            </w:pPr>
            <w:r w:rsidRPr="00E84010">
              <w:rPr>
                <w:sz w:val="18"/>
                <w:szCs w:val="18"/>
              </w:rPr>
              <w:t>Чернігівський обласний центр соціальних служб</w:t>
            </w:r>
          </w:p>
        </w:tc>
        <w:tc>
          <w:tcPr>
            <w:tcW w:w="461" w:type="dxa"/>
          </w:tcPr>
          <w:p w14:paraId="6284917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12CD1EA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21CDA4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07EDF2A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4E8331A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A15DCD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53C51A6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4B922759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40FC63F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2D92C98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34A03A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97A0B2E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5A0BDFDE" w14:textId="77777777" w:rsidR="00947FB6" w:rsidRPr="00C45756" w:rsidRDefault="00C45756" w:rsidP="00235EA0">
            <w:pPr>
              <w:rPr>
                <w:sz w:val="18"/>
                <w:szCs w:val="18"/>
              </w:rPr>
            </w:pPr>
            <w:r w:rsidRPr="00C45756">
              <w:rPr>
                <w:sz w:val="18"/>
                <w:szCs w:val="18"/>
              </w:rPr>
              <w:t xml:space="preserve">Відповідно до внесених змін 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</w:t>
            </w:r>
            <w:r w:rsidR="00235EA0">
              <w:rPr>
                <w:sz w:val="18"/>
                <w:szCs w:val="18"/>
              </w:rPr>
              <w:t>Чернігівської області, на 2024–</w:t>
            </w:r>
            <w:r w:rsidRPr="00C45756">
              <w:rPr>
                <w:sz w:val="18"/>
                <w:szCs w:val="18"/>
              </w:rPr>
              <w:t>2026 роки від 02</w:t>
            </w:r>
            <w:r w:rsidR="008A7448">
              <w:rPr>
                <w:sz w:val="18"/>
                <w:szCs w:val="18"/>
              </w:rPr>
              <w:t>.06. 2025</w:t>
            </w:r>
            <w:r w:rsidRPr="00C45756">
              <w:rPr>
                <w:sz w:val="18"/>
                <w:szCs w:val="18"/>
              </w:rPr>
              <w:t>, кошт</w:t>
            </w:r>
            <w:r w:rsidR="008A7448">
              <w:rPr>
                <w:sz w:val="18"/>
                <w:szCs w:val="18"/>
              </w:rPr>
              <w:t>и</w:t>
            </w:r>
            <w:r w:rsidRPr="00C45756">
              <w:rPr>
                <w:sz w:val="18"/>
                <w:szCs w:val="18"/>
              </w:rPr>
              <w:t xml:space="preserve"> </w:t>
            </w:r>
            <w:r w:rsidR="008A7448" w:rsidRPr="00C45756">
              <w:rPr>
                <w:sz w:val="18"/>
                <w:szCs w:val="18"/>
              </w:rPr>
              <w:t xml:space="preserve">на 2025 рік </w:t>
            </w:r>
            <w:r w:rsidRPr="00C45756">
              <w:rPr>
                <w:sz w:val="18"/>
                <w:szCs w:val="18"/>
              </w:rPr>
              <w:t>обласному центру соціальних служб для розробки та виготовлення інформ</w:t>
            </w:r>
            <w:r w:rsidR="00235EA0">
              <w:rPr>
                <w:sz w:val="18"/>
                <w:szCs w:val="18"/>
              </w:rPr>
              <w:t xml:space="preserve">аційних матеріалів не </w:t>
            </w:r>
            <w:proofErr w:type="spellStart"/>
            <w:r w:rsidR="00235EA0">
              <w:rPr>
                <w:sz w:val="18"/>
                <w:szCs w:val="18"/>
              </w:rPr>
              <w:t>передбаадися</w:t>
            </w:r>
            <w:proofErr w:type="spellEnd"/>
            <w:r w:rsidRPr="00C45756">
              <w:rPr>
                <w:sz w:val="18"/>
                <w:szCs w:val="18"/>
              </w:rPr>
              <w:t xml:space="preserve">.   </w:t>
            </w:r>
          </w:p>
        </w:tc>
      </w:tr>
      <w:tr w:rsidR="000F7895" w:rsidRPr="007133A4" w14:paraId="2C1AA109" w14:textId="77777777" w:rsidTr="003D7004">
        <w:tc>
          <w:tcPr>
            <w:tcW w:w="459" w:type="dxa"/>
          </w:tcPr>
          <w:p w14:paraId="2B2CCB60" w14:textId="77777777" w:rsidR="00947FB6" w:rsidRPr="007133A4" w:rsidRDefault="005511E8" w:rsidP="009E2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813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</w:tcPr>
          <w:p w14:paraId="7082FE1C" w14:textId="77777777" w:rsidR="00947FB6" w:rsidRPr="003A288A" w:rsidRDefault="00947FB6" w:rsidP="003A288A">
            <w:pPr>
              <w:snapToGrid w:val="0"/>
              <w:rPr>
                <w:sz w:val="18"/>
                <w:szCs w:val="18"/>
              </w:rPr>
            </w:pPr>
            <w:r w:rsidRPr="003A288A">
              <w:rPr>
                <w:sz w:val="18"/>
                <w:szCs w:val="18"/>
              </w:rPr>
              <w:t>Забезпечення оздоровчими та відпочинковими послугами дітей Захисників і Захисниць України</w:t>
            </w:r>
          </w:p>
        </w:tc>
        <w:tc>
          <w:tcPr>
            <w:tcW w:w="2030" w:type="dxa"/>
          </w:tcPr>
          <w:p w14:paraId="6C5B6903" w14:textId="77777777" w:rsidR="00947FB6" w:rsidRPr="003A288A" w:rsidRDefault="00947FB6" w:rsidP="003A288A">
            <w:pPr>
              <w:snapToGrid w:val="0"/>
              <w:rPr>
                <w:sz w:val="18"/>
                <w:szCs w:val="18"/>
              </w:rPr>
            </w:pPr>
            <w:r w:rsidRPr="003A288A">
              <w:rPr>
                <w:sz w:val="18"/>
                <w:szCs w:val="18"/>
              </w:rPr>
              <w:t>Департамент сім’ї, молоді та спорту Чернігівської обласної державної адміністрації</w:t>
            </w:r>
          </w:p>
        </w:tc>
        <w:tc>
          <w:tcPr>
            <w:tcW w:w="461" w:type="dxa"/>
          </w:tcPr>
          <w:p w14:paraId="09D8873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52C7E47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59950F8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4682C8B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25B510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43F472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2A98F74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49528E3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7F27D69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366102B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2B179C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D9883B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4F0273A0" w14:textId="77777777" w:rsidR="00947FB6" w:rsidRPr="0063516F" w:rsidRDefault="0063516F" w:rsidP="00163D86">
            <w:pPr>
              <w:spacing w:line="216" w:lineRule="auto"/>
              <w:rPr>
                <w:sz w:val="18"/>
                <w:szCs w:val="18"/>
              </w:rPr>
            </w:pPr>
            <w:r w:rsidRPr="0063516F">
              <w:rPr>
                <w:spacing w:val="-4"/>
                <w:sz w:val="18"/>
                <w:szCs w:val="18"/>
              </w:rPr>
              <w:t>У 2025 році</w:t>
            </w:r>
            <w:r w:rsidR="008A7448">
              <w:rPr>
                <w:spacing w:val="-4"/>
                <w:sz w:val="18"/>
                <w:szCs w:val="18"/>
              </w:rPr>
              <w:t xml:space="preserve"> </w:t>
            </w:r>
            <w:r w:rsidRPr="0063516F">
              <w:rPr>
                <w:spacing w:val="-4"/>
                <w:sz w:val="18"/>
                <w:szCs w:val="18"/>
              </w:rPr>
              <w:t xml:space="preserve">в ДПУ МДЦ «Артек» оздоровчі та відпочинкові послуги отримали 385 дітей </w:t>
            </w:r>
            <w:r w:rsidRPr="0063516F">
              <w:rPr>
                <w:sz w:val="18"/>
                <w:szCs w:val="18"/>
              </w:rPr>
              <w:t>Захисників і Захисниць України.</w:t>
            </w:r>
          </w:p>
        </w:tc>
      </w:tr>
      <w:tr w:rsidR="000F7895" w:rsidRPr="007133A4" w14:paraId="190DFC54" w14:textId="77777777" w:rsidTr="003D7004">
        <w:tc>
          <w:tcPr>
            <w:tcW w:w="459" w:type="dxa"/>
          </w:tcPr>
          <w:p w14:paraId="14A09CEE" w14:textId="77777777" w:rsidR="00947FB6" w:rsidRPr="007133A4" w:rsidRDefault="005511E8" w:rsidP="00984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847E5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</w:tcPr>
          <w:p w14:paraId="70B114F3" w14:textId="77777777" w:rsidR="00947FB6" w:rsidRPr="00D8128A" w:rsidRDefault="00947FB6" w:rsidP="00D8128A">
            <w:pPr>
              <w:snapToGrid w:val="0"/>
              <w:rPr>
                <w:sz w:val="18"/>
                <w:szCs w:val="18"/>
              </w:rPr>
            </w:pPr>
            <w:r w:rsidRPr="00D8128A">
              <w:rPr>
                <w:sz w:val="18"/>
                <w:szCs w:val="18"/>
              </w:rPr>
              <w:t>Сприяння:</w:t>
            </w:r>
          </w:p>
          <w:p w14:paraId="547D9AD9" w14:textId="77777777" w:rsidR="00947FB6" w:rsidRPr="00D8128A" w:rsidRDefault="00947FB6" w:rsidP="00D8128A">
            <w:pPr>
              <w:snapToGrid w:val="0"/>
              <w:rPr>
                <w:sz w:val="18"/>
                <w:szCs w:val="18"/>
              </w:rPr>
            </w:pPr>
            <w:r w:rsidRPr="00D8128A">
              <w:rPr>
                <w:sz w:val="18"/>
                <w:szCs w:val="18"/>
              </w:rPr>
              <w:t xml:space="preserve">- роботі у закладах вищої та фахової </w:t>
            </w:r>
            <w:proofErr w:type="spellStart"/>
            <w:r w:rsidRPr="00D8128A">
              <w:rPr>
                <w:sz w:val="18"/>
                <w:szCs w:val="18"/>
              </w:rPr>
              <w:t>передвищої</w:t>
            </w:r>
            <w:proofErr w:type="spellEnd"/>
            <w:r w:rsidRPr="00D8128A">
              <w:rPr>
                <w:sz w:val="18"/>
                <w:szCs w:val="18"/>
              </w:rPr>
              <w:t xml:space="preserve"> освіти Центрів допомоги Захисникам і Захисницям України, членам їх сімей, участі студентів, наукових та науково-педагогічних працівників в акціях з надання волонтерської допомоги;</w:t>
            </w:r>
          </w:p>
          <w:p w14:paraId="71AA5850" w14:textId="77777777" w:rsidR="00947FB6" w:rsidRPr="00D8128A" w:rsidRDefault="00947FB6" w:rsidP="00D8128A">
            <w:pPr>
              <w:snapToGrid w:val="0"/>
              <w:rPr>
                <w:sz w:val="18"/>
                <w:szCs w:val="18"/>
              </w:rPr>
            </w:pPr>
            <w:r w:rsidRPr="00D8128A">
              <w:rPr>
                <w:sz w:val="18"/>
                <w:szCs w:val="18"/>
              </w:rPr>
              <w:t>- 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2030" w:type="dxa"/>
          </w:tcPr>
          <w:p w14:paraId="2F0ADAF7" w14:textId="77777777" w:rsidR="00947FB6" w:rsidRPr="00D8128A" w:rsidRDefault="00947FB6" w:rsidP="003635E2">
            <w:pPr>
              <w:snapToGrid w:val="0"/>
              <w:rPr>
                <w:sz w:val="18"/>
                <w:szCs w:val="18"/>
              </w:rPr>
            </w:pPr>
            <w:r w:rsidRPr="00D8128A">
              <w:rPr>
                <w:sz w:val="18"/>
                <w:szCs w:val="18"/>
              </w:rPr>
              <w:t xml:space="preserve">Управління </w:t>
            </w:r>
            <w:r w:rsidRPr="00D8128A">
              <w:rPr>
                <w:spacing w:val="-10"/>
                <w:sz w:val="18"/>
                <w:szCs w:val="18"/>
              </w:rPr>
              <w:t>освіти і науки</w:t>
            </w:r>
            <w:r w:rsidRPr="00D8128A">
              <w:rPr>
                <w:sz w:val="18"/>
                <w:szCs w:val="18"/>
              </w:rPr>
              <w:t xml:space="preserve"> Чернігівської обласної державної адміністрації, </w:t>
            </w:r>
            <w:r w:rsidRPr="00D8128A">
              <w:rPr>
                <w:spacing w:val="-4"/>
                <w:sz w:val="18"/>
                <w:szCs w:val="18"/>
              </w:rPr>
              <w:t>заклади вищої</w:t>
            </w:r>
            <w:r w:rsidRPr="00D8128A">
              <w:rPr>
                <w:sz w:val="18"/>
                <w:szCs w:val="18"/>
              </w:rPr>
              <w:t xml:space="preserve"> та фахової </w:t>
            </w:r>
            <w:proofErr w:type="spellStart"/>
            <w:r w:rsidRPr="00D8128A">
              <w:rPr>
                <w:sz w:val="18"/>
                <w:szCs w:val="18"/>
              </w:rPr>
              <w:t>передвищої</w:t>
            </w:r>
            <w:proofErr w:type="spellEnd"/>
            <w:r w:rsidRPr="00D8128A">
              <w:rPr>
                <w:sz w:val="18"/>
                <w:szCs w:val="18"/>
              </w:rPr>
              <w:t xml:space="preserve"> освіти</w:t>
            </w:r>
          </w:p>
        </w:tc>
        <w:tc>
          <w:tcPr>
            <w:tcW w:w="461" w:type="dxa"/>
          </w:tcPr>
          <w:p w14:paraId="4E7F10C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7BB323A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26B2EC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04ED9CC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AA418A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4532F8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3654802E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62C628A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67131EA8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638BFA8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C16212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802731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10518DC" w14:textId="77777777" w:rsidR="00C02124" w:rsidRPr="00C02124" w:rsidRDefault="00C02124" w:rsidP="00052CBF">
            <w:pPr>
              <w:rPr>
                <w:sz w:val="18"/>
                <w:szCs w:val="18"/>
              </w:rPr>
            </w:pPr>
            <w:r w:rsidRPr="00C02124">
              <w:rPr>
                <w:sz w:val="18"/>
                <w:szCs w:val="18"/>
              </w:rPr>
              <w:t xml:space="preserve">Здобувачами освіти та педагогічними працівниками закладів освіти області </w:t>
            </w:r>
            <w:r w:rsidR="00D51D71">
              <w:rPr>
                <w:sz w:val="18"/>
                <w:szCs w:val="18"/>
              </w:rPr>
              <w:t>проводилась</w:t>
            </w:r>
            <w:r w:rsidRPr="00C02124">
              <w:rPr>
                <w:sz w:val="18"/>
                <w:szCs w:val="18"/>
              </w:rPr>
              <w:t xml:space="preserve"> активна волонтерська діяльність, зокрема, шляхом надання допомоги волонтерським організаціям і рухам.  На базі </w:t>
            </w:r>
            <w:r w:rsidR="00235EA0">
              <w:rPr>
                <w:sz w:val="18"/>
                <w:szCs w:val="18"/>
              </w:rPr>
              <w:t>НУ</w:t>
            </w:r>
            <w:r w:rsidRPr="00C02124">
              <w:rPr>
                <w:sz w:val="18"/>
                <w:szCs w:val="18"/>
              </w:rPr>
              <w:t xml:space="preserve"> «Чернігівська політехніка» функціону</w:t>
            </w:r>
            <w:r w:rsidR="00D51D71">
              <w:rPr>
                <w:sz w:val="18"/>
                <w:szCs w:val="18"/>
              </w:rPr>
              <w:t>вав</w:t>
            </w:r>
            <w:r w:rsidRPr="00C02124">
              <w:rPr>
                <w:sz w:val="18"/>
                <w:szCs w:val="18"/>
              </w:rPr>
              <w:t xml:space="preserve"> волонтерський центр «Довіра», у Ніжинському державному університеті імені Миколи Гоголя – </w:t>
            </w:r>
            <w:r w:rsidR="00235EA0">
              <w:rPr>
                <w:sz w:val="18"/>
                <w:szCs w:val="18"/>
              </w:rPr>
              <w:t>ГО</w:t>
            </w:r>
            <w:r w:rsidRPr="00C02124">
              <w:rPr>
                <w:sz w:val="18"/>
                <w:szCs w:val="18"/>
              </w:rPr>
              <w:t xml:space="preserve"> «Час для нас».  </w:t>
            </w:r>
          </w:p>
          <w:p w14:paraId="5B9786EA" w14:textId="77777777" w:rsidR="00C02124" w:rsidRPr="00C02124" w:rsidRDefault="00235EA0" w:rsidP="00052CBF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Закладами освіти проведені</w:t>
            </w:r>
            <w:r w:rsidR="00C02124" w:rsidRPr="00C02124">
              <w:rPr>
                <w:sz w:val="18"/>
                <w:szCs w:val="18"/>
                <w:shd w:val="clear" w:color="auto" w:fill="FFFFFF"/>
              </w:rPr>
              <w:t xml:space="preserve"> благодійні концер</w:t>
            </w:r>
            <w:r w:rsidR="00D51D71">
              <w:rPr>
                <w:sz w:val="18"/>
                <w:szCs w:val="18"/>
                <w:shd w:val="clear" w:color="auto" w:fill="FFFFFF"/>
              </w:rPr>
              <w:t>ти, вилучені кошти направлені</w:t>
            </w:r>
            <w:r w:rsidR="00C02124" w:rsidRPr="00C02124">
              <w:rPr>
                <w:sz w:val="18"/>
                <w:szCs w:val="18"/>
                <w:shd w:val="clear" w:color="auto" w:fill="FFFFFF"/>
              </w:rPr>
              <w:t xml:space="preserve"> на придбання </w:t>
            </w:r>
            <w:proofErr w:type="spellStart"/>
            <w:r w:rsidR="00C02124" w:rsidRPr="00C02124">
              <w:rPr>
                <w:sz w:val="18"/>
                <w:szCs w:val="18"/>
                <w:shd w:val="clear" w:color="auto" w:fill="FFFFFF"/>
              </w:rPr>
              <w:t>тепловізорів</w:t>
            </w:r>
            <w:proofErr w:type="spellEnd"/>
            <w:r w:rsidR="00C02124" w:rsidRPr="00C02124">
              <w:rPr>
                <w:sz w:val="18"/>
                <w:szCs w:val="18"/>
                <w:shd w:val="clear" w:color="auto" w:fill="FFFFFF"/>
              </w:rPr>
              <w:t xml:space="preserve"> та медичних препаратів тощо. Здобувачі освіти </w:t>
            </w:r>
            <w:r w:rsidR="00C02124" w:rsidRPr="00C02124">
              <w:rPr>
                <w:sz w:val="18"/>
                <w:szCs w:val="18"/>
                <w:shd w:val="clear" w:color="auto" w:fill="FFFFFF"/>
              </w:rPr>
              <w:lastRenderedPageBreak/>
              <w:t>та працівни</w:t>
            </w:r>
            <w:r w:rsidR="00D51D71">
              <w:rPr>
                <w:sz w:val="18"/>
                <w:szCs w:val="18"/>
                <w:shd w:val="clear" w:color="auto" w:fill="FFFFFF"/>
              </w:rPr>
              <w:t>ки закладів освіти постійно брали</w:t>
            </w:r>
            <w:r w:rsidR="00C02124" w:rsidRPr="00C02124">
              <w:rPr>
                <w:sz w:val="18"/>
                <w:szCs w:val="18"/>
                <w:shd w:val="clear" w:color="auto" w:fill="FFFFFF"/>
              </w:rPr>
              <w:t xml:space="preserve"> участь у благодійних акціях на підтримку військовослужбовців.</w:t>
            </w:r>
          </w:p>
          <w:p w14:paraId="5F1F946D" w14:textId="77777777" w:rsidR="00C02124" w:rsidRPr="00C02124" w:rsidRDefault="00C02124" w:rsidP="00052CBF">
            <w:pPr>
              <w:rPr>
                <w:sz w:val="18"/>
                <w:szCs w:val="18"/>
                <w:shd w:val="clear" w:color="auto" w:fill="FFFFFF"/>
              </w:rPr>
            </w:pPr>
            <w:r w:rsidRPr="00C02124">
              <w:rPr>
                <w:color w:val="000000"/>
                <w:sz w:val="18"/>
                <w:szCs w:val="18"/>
              </w:rPr>
              <w:t>Здобувачі освіти та працівники Пен</w:t>
            </w:r>
            <w:r w:rsidR="008A7448">
              <w:rPr>
                <w:color w:val="000000"/>
                <w:sz w:val="18"/>
                <w:szCs w:val="18"/>
              </w:rPr>
              <w:t xml:space="preserve">ітенціарної академії України </w:t>
            </w:r>
            <w:r w:rsidR="00235EA0">
              <w:rPr>
                <w:color w:val="000000"/>
                <w:sz w:val="18"/>
                <w:szCs w:val="18"/>
              </w:rPr>
              <w:t>звітного періоду</w:t>
            </w:r>
            <w:r w:rsidRPr="00C02124">
              <w:rPr>
                <w:color w:val="000000"/>
                <w:sz w:val="18"/>
                <w:szCs w:val="18"/>
              </w:rPr>
              <w:t xml:space="preserve"> брали участь у </w:t>
            </w:r>
            <w:proofErr w:type="spellStart"/>
            <w:r w:rsidRPr="00C02124">
              <w:rPr>
                <w:color w:val="000000"/>
                <w:sz w:val="18"/>
                <w:szCs w:val="18"/>
              </w:rPr>
              <w:t>донації</w:t>
            </w:r>
            <w:proofErr w:type="spellEnd"/>
            <w:r w:rsidRPr="00C02124">
              <w:rPr>
                <w:color w:val="000000"/>
                <w:sz w:val="18"/>
                <w:szCs w:val="18"/>
              </w:rPr>
              <w:t xml:space="preserve"> крові в Чернігівському обласному центрі крові до Всесвітнього дня донорства.</w:t>
            </w:r>
          </w:p>
          <w:p w14:paraId="598DF622" w14:textId="77777777" w:rsidR="00C02124" w:rsidRPr="00C02124" w:rsidRDefault="00727439" w:rsidP="00052CBF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</w:rPr>
              <w:t>ВСП</w:t>
            </w:r>
            <w:r w:rsidR="00C02124" w:rsidRPr="00C02124">
              <w:rPr>
                <w:bCs/>
                <w:sz w:val="18"/>
                <w:szCs w:val="18"/>
              </w:rPr>
              <w:t xml:space="preserve"> «Ніжинський фаховий коледж Національного університету біоресурсів і природокористування України»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займався виготовленням </w:t>
            </w:r>
            <w:r w:rsidR="00C02124" w:rsidRPr="00C02124">
              <w:rPr>
                <w:color w:val="000000"/>
                <w:sz w:val="18"/>
                <w:szCs w:val="18"/>
                <w:shd w:val="clear" w:color="auto" w:fill="FFFFFF"/>
              </w:rPr>
              <w:t>маскувальних сіток для військових підрозділів.</w:t>
            </w:r>
          </w:p>
          <w:p w14:paraId="36285CB4" w14:textId="77777777" w:rsidR="00C02124" w:rsidRPr="00C02124" w:rsidRDefault="00C02124" w:rsidP="00052CBF">
            <w:pPr>
              <w:rPr>
                <w:bCs/>
                <w:sz w:val="18"/>
                <w:szCs w:val="18"/>
              </w:rPr>
            </w:pPr>
            <w:r w:rsidRPr="00C02124">
              <w:rPr>
                <w:bCs/>
                <w:sz w:val="18"/>
                <w:szCs w:val="18"/>
              </w:rPr>
              <w:t>Студенти Прилуцького технічного фахо</w:t>
            </w:r>
            <w:r w:rsidR="00D51D71">
              <w:rPr>
                <w:bCs/>
                <w:sz w:val="18"/>
                <w:szCs w:val="18"/>
              </w:rPr>
              <w:t>вого коледжу активно долучалися</w:t>
            </w:r>
            <w:r w:rsidRPr="00C02124">
              <w:rPr>
                <w:bCs/>
                <w:sz w:val="18"/>
                <w:szCs w:val="18"/>
              </w:rPr>
              <w:t xml:space="preserve"> до волонтерської діяльності Волонтерського Хабу «</w:t>
            </w:r>
            <w:proofErr w:type="spellStart"/>
            <w:r w:rsidRPr="00C02124">
              <w:rPr>
                <w:bCs/>
                <w:sz w:val="18"/>
                <w:szCs w:val="18"/>
              </w:rPr>
              <w:t>Opora</w:t>
            </w:r>
            <w:proofErr w:type="spellEnd"/>
            <w:r w:rsidRPr="00C02124">
              <w:rPr>
                <w:bCs/>
                <w:sz w:val="18"/>
                <w:szCs w:val="18"/>
              </w:rPr>
              <w:t>» підтримуючи людей, які опинилися у складних життєвих обставинах.</w:t>
            </w:r>
          </w:p>
          <w:p w14:paraId="457943E0" w14:textId="77777777" w:rsidR="00C02124" w:rsidRPr="00C02124" w:rsidRDefault="00C02124" w:rsidP="00052CBF">
            <w:pPr>
              <w:rPr>
                <w:rStyle w:val="fontstyle01"/>
                <w:sz w:val="18"/>
                <w:szCs w:val="18"/>
              </w:rPr>
            </w:pPr>
            <w:r w:rsidRPr="00C02124">
              <w:rPr>
                <w:rStyle w:val="fontstyle01"/>
                <w:sz w:val="18"/>
                <w:szCs w:val="18"/>
              </w:rPr>
              <w:t xml:space="preserve">Здобувачі освіти </w:t>
            </w:r>
            <w:r w:rsidR="00727439">
              <w:rPr>
                <w:bCs/>
                <w:sz w:val="18"/>
                <w:szCs w:val="18"/>
              </w:rPr>
              <w:t>КЗ</w:t>
            </w:r>
            <w:r w:rsidRPr="00C02124">
              <w:rPr>
                <w:bCs/>
                <w:sz w:val="18"/>
                <w:szCs w:val="18"/>
              </w:rPr>
              <w:t xml:space="preserve"> медичний коледж» </w:t>
            </w:r>
            <w:r w:rsidR="00727439">
              <w:rPr>
                <w:bCs/>
                <w:sz w:val="18"/>
                <w:szCs w:val="18"/>
              </w:rPr>
              <w:t>ЧОР</w:t>
            </w:r>
            <w:r w:rsidRPr="00C02124">
              <w:rPr>
                <w:rStyle w:val="fontstyle01"/>
                <w:sz w:val="18"/>
                <w:szCs w:val="18"/>
              </w:rPr>
              <w:t xml:space="preserve"> відвідали військовослужбовців </w:t>
            </w:r>
            <w:r w:rsidR="00727439">
              <w:rPr>
                <w:rStyle w:val="fontstyle01"/>
                <w:sz w:val="18"/>
                <w:szCs w:val="18"/>
              </w:rPr>
              <w:t>ЗСУ</w:t>
            </w:r>
            <w:r w:rsidRPr="00C02124">
              <w:rPr>
                <w:rStyle w:val="fontstyle01"/>
                <w:sz w:val="18"/>
                <w:szCs w:val="18"/>
              </w:rPr>
              <w:t xml:space="preserve">, які перебувають у реабілітаційному відділенні Ніжинської </w:t>
            </w:r>
            <w:r w:rsidR="00727439">
              <w:rPr>
                <w:rStyle w:val="fontstyle01"/>
                <w:sz w:val="18"/>
                <w:szCs w:val="18"/>
              </w:rPr>
              <w:t>ЦМЛ</w:t>
            </w:r>
            <w:r w:rsidRPr="00C02124">
              <w:rPr>
                <w:rStyle w:val="fontstyle01"/>
                <w:sz w:val="18"/>
                <w:szCs w:val="18"/>
              </w:rPr>
              <w:t>.</w:t>
            </w:r>
          </w:p>
          <w:p w14:paraId="582DC416" w14:textId="77777777" w:rsidR="00C02124" w:rsidRPr="00C02124" w:rsidRDefault="00C02124" w:rsidP="00052CBF">
            <w:pPr>
              <w:rPr>
                <w:rStyle w:val="fontstyle01"/>
                <w:sz w:val="18"/>
                <w:szCs w:val="18"/>
              </w:rPr>
            </w:pPr>
            <w:r w:rsidRPr="00C02124">
              <w:rPr>
                <w:rStyle w:val="fontstyle01"/>
                <w:sz w:val="18"/>
                <w:szCs w:val="18"/>
              </w:rPr>
              <w:t xml:space="preserve">Студенти професійних закладів освіти </w:t>
            </w:r>
            <w:r w:rsidR="00312613">
              <w:rPr>
                <w:rStyle w:val="fontstyle01"/>
                <w:sz w:val="18"/>
                <w:szCs w:val="18"/>
              </w:rPr>
              <w:t>брали</w:t>
            </w:r>
            <w:r w:rsidRPr="00C02124">
              <w:rPr>
                <w:rStyle w:val="fontstyle01"/>
                <w:sz w:val="18"/>
                <w:szCs w:val="18"/>
              </w:rPr>
              <w:t xml:space="preserve"> активну участь у благодійних акціях щодо підтримки військовослужбовців: «Подаруй оберіг захиснику!», «Частинку тепла подаруй Захиснику», «Прояви </w:t>
            </w:r>
            <w:r w:rsidRPr="00C02124">
              <w:rPr>
                <w:rStyle w:val="fontstyle01"/>
                <w:sz w:val="18"/>
                <w:szCs w:val="18"/>
              </w:rPr>
              <w:lastRenderedPageBreak/>
              <w:t>громадянську відповідальність – допоможи ЗСУ!».</w:t>
            </w:r>
          </w:p>
          <w:p w14:paraId="6EC8666B" w14:textId="77777777" w:rsidR="00947FB6" w:rsidRPr="00C02124" w:rsidRDefault="00C02124" w:rsidP="00C02124">
            <w:pPr>
              <w:rPr>
                <w:sz w:val="18"/>
                <w:szCs w:val="18"/>
              </w:rPr>
            </w:pPr>
            <w:r w:rsidRPr="00C02124">
              <w:rPr>
                <w:rStyle w:val="rvts82"/>
                <w:sz w:val="18"/>
                <w:szCs w:val="18"/>
              </w:rPr>
              <w:t xml:space="preserve">З метою </w:t>
            </w:r>
            <w:r w:rsidRPr="00C02124">
              <w:rPr>
                <w:sz w:val="18"/>
                <w:szCs w:val="18"/>
              </w:rPr>
              <w:t>надання волонтерської психологічної допомоги всім бажаючим, у тому числі Захисникам і Захисницям України, членам їх сімей</w:t>
            </w:r>
            <w:r w:rsidRPr="00C02124">
              <w:rPr>
                <w:rStyle w:val="rvts82"/>
                <w:sz w:val="18"/>
                <w:szCs w:val="18"/>
              </w:rPr>
              <w:t xml:space="preserve"> у з</w:t>
            </w:r>
            <w:r w:rsidR="00D51D71">
              <w:rPr>
                <w:rStyle w:val="rvts82"/>
                <w:sz w:val="18"/>
                <w:szCs w:val="18"/>
              </w:rPr>
              <w:t>акладах вищої освіти залучено студентську</w:t>
            </w:r>
            <w:r w:rsidRPr="00C02124">
              <w:rPr>
                <w:rStyle w:val="rvts82"/>
                <w:sz w:val="18"/>
                <w:szCs w:val="18"/>
              </w:rPr>
              <w:t xml:space="preserve"> молодь.</w:t>
            </w:r>
          </w:p>
        </w:tc>
      </w:tr>
      <w:tr w:rsidR="000F7895" w:rsidRPr="007133A4" w14:paraId="12065B1A" w14:textId="77777777" w:rsidTr="003D7004">
        <w:tc>
          <w:tcPr>
            <w:tcW w:w="459" w:type="dxa"/>
          </w:tcPr>
          <w:p w14:paraId="4895D3E5" w14:textId="77777777" w:rsidR="00947FB6" w:rsidRPr="007133A4" w:rsidRDefault="005511E8" w:rsidP="00363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3635E2"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</w:tcPr>
          <w:p w14:paraId="36EEC691" w14:textId="77777777" w:rsidR="00947FB6" w:rsidRPr="00E963A3" w:rsidRDefault="00947FB6" w:rsidP="00FE11E0">
            <w:pPr>
              <w:snapToGrid w:val="0"/>
              <w:rPr>
                <w:sz w:val="18"/>
                <w:szCs w:val="18"/>
              </w:rPr>
            </w:pPr>
            <w:r w:rsidRPr="00E963A3">
              <w:rPr>
                <w:sz w:val="18"/>
                <w:szCs w:val="18"/>
              </w:rPr>
              <w:t>Сприяння залученню Захисників і Захисниць України, членів сімей загиблих (померлих) Захисників і Захисниць України до участі у заходах національно-патріотичного виховання</w:t>
            </w:r>
          </w:p>
        </w:tc>
        <w:tc>
          <w:tcPr>
            <w:tcW w:w="2030" w:type="dxa"/>
          </w:tcPr>
          <w:p w14:paraId="0144825E" w14:textId="77777777" w:rsidR="00947FB6" w:rsidRPr="00E963A3" w:rsidRDefault="00947FB6" w:rsidP="00E963A3">
            <w:pPr>
              <w:snapToGrid w:val="0"/>
              <w:rPr>
                <w:sz w:val="18"/>
                <w:szCs w:val="18"/>
              </w:rPr>
            </w:pPr>
            <w:r w:rsidRPr="00E963A3">
              <w:rPr>
                <w:sz w:val="18"/>
                <w:szCs w:val="18"/>
              </w:rPr>
              <w:t>Департамент сім’ї, молоді та спорту Чернігівської обласної державної адміністрації,</w:t>
            </w:r>
          </w:p>
          <w:p w14:paraId="3C4A13E2" w14:textId="77777777" w:rsidR="00947FB6" w:rsidRPr="00E963A3" w:rsidRDefault="00947FB6" w:rsidP="00E963A3">
            <w:pPr>
              <w:snapToGrid w:val="0"/>
              <w:rPr>
                <w:sz w:val="18"/>
                <w:szCs w:val="18"/>
              </w:rPr>
            </w:pPr>
            <w:r w:rsidRPr="00E963A3">
              <w:rPr>
                <w:sz w:val="18"/>
                <w:szCs w:val="18"/>
              </w:rPr>
              <w:t>Комунальна установа «Чернігівський обласний молодіжний центр» Чернігівської обласної ради,</w:t>
            </w:r>
          </w:p>
          <w:p w14:paraId="00E9A6BD" w14:textId="77777777" w:rsidR="00947FB6" w:rsidRPr="00E963A3" w:rsidRDefault="00947FB6" w:rsidP="00E963A3">
            <w:pPr>
              <w:snapToGrid w:val="0"/>
              <w:rPr>
                <w:sz w:val="18"/>
                <w:szCs w:val="18"/>
              </w:rPr>
            </w:pPr>
            <w:r w:rsidRPr="00E963A3">
              <w:rPr>
                <w:sz w:val="18"/>
                <w:szCs w:val="18"/>
              </w:rPr>
              <w:t xml:space="preserve">Управління </w:t>
            </w:r>
            <w:r w:rsidRPr="00E963A3">
              <w:rPr>
                <w:spacing w:val="-10"/>
                <w:sz w:val="18"/>
                <w:szCs w:val="18"/>
              </w:rPr>
              <w:t>освіти і науки</w:t>
            </w:r>
            <w:r w:rsidRPr="00E963A3">
              <w:rPr>
                <w:sz w:val="18"/>
                <w:szCs w:val="18"/>
              </w:rPr>
              <w:t xml:space="preserve"> Чернігівської обласної державної адміністрації, </w:t>
            </w:r>
            <w:r w:rsidRPr="00E963A3">
              <w:rPr>
                <w:spacing w:val="-4"/>
                <w:sz w:val="18"/>
                <w:szCs w:val="18"/>
              </w:rPr>
              <w:t>заклади загальної середньої освіти</w:t>
            </w:r>
          </w:p>
        </w:tc>
        <w:tc>
          <w:tcPr>
            <w:tcW w:w="461" w:type="dxa"/>
          </w:tcPr>
          <w:p w14:paraId="1EAE533D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20BC15F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AA2882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784EB1F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E0F7A0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2C911B8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66B99C1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79A59C1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6162A6C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20A4FA9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42DFB3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30C86E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2A08F8F" w14:textId="77777777" w:rsidR="00D22F5F" w:rsidRPr="00D22F5F" w:rsidRDefault="00D22F5F" w:rsidP="0072691F">
            <w:pPr>
              <w:rPr>
                <w:kern w:val="2"/>
                <w:sz w:val="18"/>
                <w:szCs w:val="18"/>
              </w:rPr>
            </w:pPr>
            <w:r w:rsidRPr="00D22F5F">
              <w:rPr>
                <w:spacing w:val="-4"/>
                <w:sz w:val="18"/>
                <w:szCs w:val="18"/>
              </w:rPr>
              <w:t xml:space="preserve">Протягом 2025 року </w:t>
            </w:r>
            <w:r w:rsidRPr="00D22F5F">
              <w:rPr>
                <w:sz w:val="18"/>
                <w:szCs w:val="18"/>
              </w:rPr>
              <w:t xml:space="preserve">КУ «Чернігівський обласний молодіжний центр» </w:t>
            </w:r>
            <w:r w:rsidR="008549D5">
              <w:rPr>
                <w:sz w:val="18"/>
                <w:szCs w:val="18"/>
              </w:rPr>
              <w:t>ЧОР</w:t>
            </w:r>
            <w:r w:rsidRPr="00D22F5F">
              <w:rPr>
                <w:sz w:val="18"/>
                <w:szCs w:val="18"/>
              </w:rPr>
              <w:t xml:space="preserve"> провів близько 50 заходів національно-патріотичного спрямування. </w:t>
            </w:r>
            <w:r w:rsidRPr="00D22F5F">
              <w:rPr>
                <w:kern w:val="2"/>
                <w:sz w:val="18"/>
                <w:szCs w:val="18"/>
              </w:rPr>
              <w:t>Військовослужб</w:t>
            </w:r>
            <w:r w:rsidR="00135AE6">
              <w:rPr>
                <w:kern w:val="2"/>
                <w:sz w:val="18"/>
                <w:szCs w:val="18"/>
              </w:rPr>
              <w:t>овці, ветерани війни залучались</w:t>
            </w:r>
            <w:r w:rsidRPr="00D22F5F">
              <w:rPr>
                <w:kern w:val="2"/>
                <w:sz w:val="18"/>
                <w:szCs w:val="18"/>
              </w:rPr>
              <w:t xml:space="preserve"> до заходів із вшанування </w:t>
            </w:r>
            <w:r w:rsidR="00135AE6">
              <w:rPr>
                <w:kern w:val="2"/>
                <w:sz w:val="18"/>
                <w:szCs w:val="18"/>
              </w:rPr>
              <w:t>З</w:t>
            </w:r>
            <w:r w:rsidRPr="00D22F5F">
              <w:rPr>
                <w:kern w:val="2"/>
                <w:sz w:val="18"/>
                <w:szCs w:val="18"/>
              </w:rPr>
              <w:t>ахисників, урочистостях до державних свят та пам’ятних дат.</w:t>
            </w:r>
          </w:p>
          <w:p w14:paraId="54B01E8A" w14:textId="77777777" w:rsidR="009960F1" w:rsidRPr="009960F1" w:rsidRDefault="008549D5" w:rsidP="0072691F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У</w:t>
            </w:r>
            <w:r w:rsidR="009960F1" w:rsidRPr="009960F1">
              <w:rPr>
                <w:sz w:val="18"/>
                <w:szCs w:val="18"/>
                <w:shd w:val="clear" w:color="auto" w:fill="FFFFFF"/>
              </w:rPr>
              <w:t xml:space="preserve"> закл</w:t>
            </w:r>
            <w:r w:rsidR="00B55778">
              <w:rPr>
                <w:sz w:val="18"/>
                <w:szCs w:val="18"/>
                <w:shd w:val="clear" w:color="auto" w:fill="FFFFFF"/>
              </w:rPr>
              <w:t>адах освіти постійно проводились</w:t>
            </w:r>
            <w:r w:rsidR="009960F1" w:rsidRPr="009960F1">
              <w:rPr>
                <w:sz w:val="18"/>
                <w:szCs w:val="18"/>
                <w:shd w:val="clear" w:color="auto" w:fill="FFFFFF"/>
              </w:rPr>
              <w:t>: виховні години, круглі столи, флешмоби, книжкові виставки, зустрічі з ветеранами війни, відвідування воїнів</w:t>
            </w:r>
            <w:r>
              <w:rPr>
                <w:sz w:val="18"/>
                <w:szCs w:val="18"/>
                <w:shd w:val="clear" w:color="auto" w:fill="FFFFFF"/>
              </w:rPr>
              <w:t>,</w:t>
            </w:r>
            <w:r w:rsidR="009960F1" w:rsidRPr="009960F1">
              <w:rPr>
                <w:sz w:val="18"/>
                <w:szCs w:val="18"/>
                <w:shd w:val="clear" w:color="auto" w:fill="FFFFFF"/>
              </w:rPr>
              <w:t xml:space="preserve"> які перебувають на лікуванні у </w:t>
            </w:r>
            <w:r>
              <w:rPr>
                <w:sz w:val="18"/>
                <w:szCs w:val="18"/>
                <w:shd w:val="clear" w:color="auto" w:fill="FFFFFF"/>
              </w:rPr>
              <w:t xml:space="preserve">лікувальних закладах </w:t>
            </w:r>
            <w:r w:rsidR="009960F1" w:rsidRPr="009960F1">
              <w:rPr>
                <w:sz w:val="18"/>
                <w:szCs w:val="18"/>
                <w:shd w:val="clear" w:color="auto" w:fill="FFFFFF"/>
              </w:rPr>
              <w:t xml:space="preserve"> та відвідування родичів загиблих.</w:t>
            </w:r>
          </w:p>
          <w:p w14:paraId="039079D1" w14:textId="77777777" w:rsidR="009960F1" w:rsidRPr="009960F1" w:rsidRDefault="009960F1" w:rsidP="0072691F">
            <w:pPr>
              <w:rPr>
                <w:color w:val="1F1D1D"/>
                <w:sz w:val="18"/>
                <w:szCs w:val="18"/>
              </w:rPr>
            </w:pPr>
            <w:r w:rsidRPr="009960F1">
              <w:rPr>
                <w:sz w:val="18"/>
                <w:szCs w:val="18"/>
                <w:shd w:val="clear" w:color="auto" w:fill="FFFFFF"/>
              </w:rPr>
              <w:t>Організовано та проведено тематичні заходи із залученням ветеранів війни, воїнів ЗСУ, волонтерів, родичів загиблих Героїв</w:t>
            </w:r>
            <w:r w:rsidR="008549D5">
              <w:rPr>
                <w:sz w:val="18"/>
                <w:szCs w:val="18"/>
                <w:shd w:val="clear" w:color="auto" w:fill="FFFFFF"/>
              </w:rPr>
              <w:t>:</w:t>
            </w:r>
            <w:r w:rsidRPr="009960F1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  <w:p w14:paraId="589DE6B2" w14:textId="77777777" w:rsidR="009960F1" w:rsidRPr="009960F1" w:rsidRDefault="009960F1" w:rsidP="0072691F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9960F1">
              <w:rPr>
                <w:bCs/>
                <w:sz w:val="18"/>
                <w:szCs w:val="18"/>
                <w:lang w:val="uk-UA"/>
              </w:rPr>
              <w:t xml:space="preserve">30 студентів </w:t>
            </w:r>
            <w:r w:rsidR="008549D5">
              <w:rPr>
                <w:bCs/>
                <w:sz w:val="18"/>
                <w:szCs w:val="18"/>
                <w:lang w:val="uk-UA"/>
              </w:rPr>
              <w:t>ВСП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 «Фаховий коледж транспорту і комп’ютерних технологій </w:t>
            </w:r>
            <w:r w:rsidR="008549D5">
              <w:rPr>
                <w:bCs/>
                <w:sz w:val="18"/>
                <w:szCs w:val="18"/>
                <w:lang w:val="uk-UA"/>
              </w:rPr>
              <w:t>НУ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 «Чернігівська </w:t>
            </w:r>
            <w:r w:rsidRPr="009960F1">
              <w:rPr>
                <w:bCs/>
                <w:sz w:val="18"/>
                <w:szCs w:val="18"/>
                <w:lang w:val="uk-UA"/>
              </w:rPr>
              <w:lastRenderedPageBreak/>
              <w:t xml:space="preserve">політехніка» </w:t>
            </w:r>
            <w:r w:rsidRPr="009960F1">
              <w:rPr>
                <w:sz w:val="18"/>
                <w:szCs w:val="18"/>
                <w:lang w:val="uk-UA"/>
              </w:rPr>
              <w:t xml:space="preserve">зустрілись з ветеранами війни, оборонцями Чернігова, які є членами </w:t>
            </w:r>
            <w:r w:rsidR="008549D5">
              <w:rPr>
                <w:sz w:val="18"/>
                <w:szCs w:val="18"/>
                <w:lang w:val="uk-UA"/>
              </w:rPr>
              <w:t>ГО</w:t>
            </w:r>
            <w:r w:rsidRPr="009960F1">
              <w:rPr>
                <w:sz w:val="18"/>
                <w:szCs w:val="18"/>
                <w:lang w:val="uk-UA"/>
              </w:rPr>
              <w:t xml:space="preserve"> «Ветеранська спільнота України «</w:t>
            </w:r>
            <w:proofErr w:type="spellStart"/>
            <w:r w:rsidRPr="009960F1">
              <w:rPr>
                <w:sz w:val="18"/>
                <w:szCs w:val="18"/>
                <w:lang w:val="uk-UA"/>
              </w:rPr>
              <w:t>Серцевір</w:t>
            </w:r>
            <w:proofErr w:type="spellEnd"/>
            <w:r w:rsidRPr="009960F1">
              <w:rPr>
                <w:sz w:val="18"/>
                <w:szCs w:val="18"/>
                <w:lang w:val="uk-UA"/>
              </w:rPr>
              <w:t>»», проведені зустрічі з ветеранами війни, які брали безпосередню участь у бойових діях</w:t>
            </w:r>
            <w:r w:rsidR="008549D5">
              <w:rPr>
                <w:sz w:val="18"/>
                <w:szCs w:val="18"/>
                <w:lang w:val="uk-UA"/>
              </w:rPr>
              <w:t xml:space="preserve">, </w:t>
            </w:r>
            <w:r w:rsidRPr="009960F1">
              <w:rPr>
                <w:sz w:val="18"/>
                <w:szCs w:val="18"/>
                <w:lang w:val="uk-UA"/>
              </w:rPr>
              <w:t xml:space="preserve"> та нині перебувають на лікуванні в Чернігівському шпитал</w:t>
            </w:r>
            <w:r w:rsidR="008549D5">
              <w:rPr>
                <w:sz w:val="18"/>
                <w:szCs w:val="18"/>
                <w:lang w:val="uk-UA"/>
              </w:rPr>
              <w:t>і,</w:t>
            </w:r>
            <w:r w:rsidRPr="009960F1">
              <w:rPr>
                <w:sz w:val="18"/>
                <w:szCs w:val="18"/>
                <w:lang w:val="uk-UA"/>
              </w:rPr>
              <w:t xml:space="preserve"> здійснено волонтерську підтримку.</w:t>
            </w:r>
          </w:p>
          <w:p w14:paraId="3CA8151A" w14:textId="77777777" w:rsidR="009960F1" w:rsidRPr="009960F1" w:rsidRDefault="009960F1" w:rsidP="0072691F">
            <w:pPr>
              <w:pStyle w:val="aa"/>
              <w:spacing w:before="0" w:beforeAutospacing="0" w:after="0" w:afterAutospacing="0"/>
              <w:rPr>
                <w:rStyle w:val="fontstyle01"/>
                <w:sz w:val="18"/>
                <w:szCs w:val="18"/>
                <w:lang w:val="uk-UA"/>
              </w:rPr>
            </w:pPr>
            <w:r w:rsidRPr="009960F1">
              <w:rPr>
                <w:bCs/>
                <w:sz w:val="18"/>
                <w:szCs w:val="18"/>
                <w:lang w:val="uk-UA"/>
              </w:rPr>
              <w:t xml:space="preserve">У </w:t>
            </w:r>
            <w:r w:rsidR="00E4211C">
              <w:rPr>
                <w:bCs/>
                <w:sz w:val="18"/>
                <w:szCs w:val="18"/>
                <w:lang w:val="uk-UA"/>
              </w:rPr>
              <w:t>КЗ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 «Ніжинський фаховий медичний коледж» </w:t>
            </w:r>
            <w:r w:rsidR="00E4211C">
              <w:rPr>
                <w:bCs/>
                <w:sz w:val="18"/>
                <w:szCs w:val="18"/>
                <w:lang w:val="uk-UA"/>
              </w:rPr>
              <w:t>ЧОР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 проведен</w:t>
            </w:r>
            <w:r w:rsidR="002D4936">
              <w:rPr>
                <w:bCs/>
                <w:sz w:val="18"/>
                <w:szCs w:val="18"/>
                <w:lang w:val="uk-UA"/>
              </w:rPr>
              <w:t>і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 зустріч</w:t>
            </w:r>
            <w:r w:rsidR="002D4936">
              <w:rPr>
                <w:bCs/>
                <w:sz w:val="18"/>
                <w:szCs w:val="18"/>
                <w:lang w:val="uk-UA"/>
              </w:rPr>
              <w:t>і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 студентів 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>з військовослужбовц</w:t>
            </w:r>
            <w:r w:rsidR="002D4936">
              <w:rPr>
                <w:rStyle w:val="fontstyle01"/>
                <w:sz w:val="18"/>
                <w:szCs w:val="18"/>
                <w:lang w:val="uk-UA"/>
              </w:rPr>
              <w:t>ями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 xml:space="preserve"> </w:t>
            </w:r>
            <w:r w:rsidR="00E4211C">
              <w:rPr>
                <w:rStyle w:val="fontstyle01"/>
                <w:sz w:val="18"/>
                <w:szCs w:val="18"/>
                <w:lang w:val="uk-UA"/>
              </w:rPr>
              <w:t>ЗСУ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 xml:space="preserve">. </w:t>
            </w:r>
          </w:p>
          <w:p w14:paraId="173E6981" w14:textId="77777777" w:rsidR="009960F1" w:rsidRPr="009960F1" w:rsidRDefault="009960F1" w:rsidP="0072691F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9960F1">
              <w:rPr>
                <w:bCs/>
                <w:sz w:val="18"/>
                <w:szCs w:val="18"/>
                <w:lang w:val="uk-UA"/>
              </w:rPr>
              <w:t xml:space="preserve">Адміністрацією </w:t>
            </w:r>
            <w:r w:rsidR="002D4936">
              <w:rPr>
                <w:bCs/>
                <w:sz w:val="18"/>
                <w:szCs w:val="18"/>
                <w:lang w:val="uk-UA"/>
              </w:rPr>
              <w:t>КЗ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9960F1">
              <w:rPr>
                <w:sz w:val="18"/>
                <w:szCs w:val="18"/>
                <w:lang w:val="uk-UA"/>
              </w:rPr>
              <w:t xml:space="preserve">«Новгород-Сіверський фаховий медичний коледж» </w:t>
            </w:r>
            <w:r w:rsidR="002D4936">
              <w:rPr>
                <w:sz w:val="18"/>
                <w:szCs w:val="18"/>
                <w:lang w:val="uk-UA"/>
              </w:rPr>
              <w:t>ЧОР</w:t>
            </w:r>
            <w:r w:rsidRPr="009960F1">
              <w:rPr>
                <w:sz w:val="18"/>
                <w:szCs w:val="18"/>
                <w:lang w:val="uk-UA"/>
              </w:rPr>
              <w:t xml:space="preserve"> організ</w:t>
            </w:r>
            <w:r w:rsidR="002D4936">
              <w:rPr>
                <w:sz w:val="18"/>
                <w:szCs w:val="18"/>
                <w:lang w:val="uk-UA"/>
              </w:rPr>
              <w:t>о</w:t>
            </w:r>
            <w:r w:rsidRPr="009960F1">
              <w:rPr>
                <w:sz w:val="18"/>
                <w:szCs w:val="18"/>
                <w:lang w:val="uk-UA"/>
              </w:rPr>
              <w:t>вано онлайн-зустріч студентської молоді з ветераном російсько-української війни капітаном медичної служби</w:t>
            </w:r>
            <w:r w:rsidR="002D4936">
              <w:rPr>
                <w:sz w:val="18"/>
                <w:szCs w:val="18"/>
                <w:lang w:val="uk-UA"/>
              </w:rPr>
              <w:t>.</w:t>
            </w:r>
            <w:r w:rsidRPr="009960F1">
              <w:rPr>
                <w:sz w:val="18"/>
                <w:szCs w:val="18"/>
                <w:lang w:val="uk-UA"/>
              </w:rPr>
              <w:t xml:space="preserve"> </w:t>
            </w:r>
          </w:p>
          <w:p w14:paraId="50623249" w14:textId="77777777" w:rsidR="009960F1" w:rsidRPr="009960F1" w:rsidRDefault="009960F1" w:rsidP="0072691F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9960F1">
              <w:rPr>
                <w:rStyle w:val="fontstyle01"/>
                <w:sz w:val="18"/>
                <w:szCs w:val="18"/>
                <w:lang w:val="uk-UA"/>
              </w:rPr>
              <w:t xml:space="preserve">У Сосницькому обліково-економічному фаховому коледжі </w:t>
            </w:r>
            <w:r w:rsidR="00B55778">
              <w:rPr>
                <w:rStyle w:val="fontstyle01"/>
                <w:sz w:val="18"/>
                <w:szCs w:val="18"/>
                <w:lang w:val="uk-UA"/>
              </w:rPr>
              <w:t>проведено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 xml:space="preserve"> зустріч студентської молоді з ветера</w:t>
            </w:r>
            <w:r w:rsidR="002D4936">
              <w:rPr>
                <w:rStyle w:val="fontstyle01"/>
                <w:sz w:val="18"/>
                <w:szCs w:val="18"/>
                <w:lang w:val="uk-UA"/>
              </w:rPr>
              <w:t>ном російсько-української війни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>.</w:t>
            </w:r>
          </w:p>
          <w:p w14:paraId="622FEBBD" w14:textId="77777777" w:rsidR="009960F1" w:rsidRPr="009960F1" w:rsidRDefault="009960F1" w:rsidP="00050FD6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9960F1">
              <w:rPr>
                <w:rStyle w:val="fontstyle01"/>
                <w:sz w:val="18"/>
                <w:szCs w:val="18"/>
                <w:lang w:val="uk-UA"/>
              </w:rPr>
              <w:t xml:space="preserve">Студенти </w:t>
            </w:r>
            <w:proofErr w:type="spellStart"/>
            <w:r w:rsidRPr="009960F1">
              <w:rPr>
                <w:rStyle w:val="fontstyle01"/>
                <w:sz w:val="18"/>
                <w:szCs w:val="18"/>
                <w:lang w:val="uk-UA"/>
              </w:rPr>
              <w:t>Борзнянського</w:t>
            </w:r>
            <w:proofErr w:type="spellEnd"/>
            <w:r w:rsidRPr="009960F1">
              <w:rPr>
                <w:rStyle w:val="fontstyle01"/>
                <w:sz w:val="18"/>
                <w:szCs w:val="18"/>
                <w:lang w:val="uk-UA"/>
              </w:rPr>
              <w:t xml:space="preserve"> аграрного фахового коледжу</w:t>
            </w:r>
            <w:r w:rsidRPr="009960F1">
              <w:rPr>
                <w:sz w:val="18"/>
                <w:szCs w:val="18"/>
                <w:lang w:val="uk-UA"/>
              </w:rPr>
              <w:t xml:space="preserve"> 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 xml:space="preserve">зустрілись </w:t>
            </w:r>
            <w:r w:rsidR="00050FD6">
              <w:rPr>
                <w:rStyle w:val="fontstyle01"/>
                <w:sz w:val="18"/>
                <w:szCs w:val="18"/>
                <w:lang w:val="uk-UA"/>
              </w:rPr>
              <w:t>також з ветераном війни</w:t>
            </w:r>
            <w:r w:rsidR="00CA6D39">
              <w:rPr>
                <w:rStyle w:val="fontstyle01"/>
                <w:sz w:val="18"/>
                <w:szCs w:val="18"/>
                <w:lang w:val="uk-UA"/>
              </w:rPr>
              <w:t>. Здобувачі освіти зустрілись</w:t>
            </w:r>
            <w:r w:rsidR="00050FD6">
              <w:rPr>
                <w:rStyle w:val="fontstyle01"/>
                <w:sz w:val="18"/>
                <w:szCs w:val="18"/>
                <w:lang w:val="uk-UA"/>
              </w:rPr>
              <w:t xml:space="preserve"> з</w:t>
            </w:r>
            <w:r w:rsidR="00373424">
              <w:rPr>
                <w:rStyle w:val="fontstyle01"/>
                <w:sz w:val="18"/>
                <w:szCs w:val="18"/>
                <w:lang w:val="uk-UA"/>
              </w:rPr>
              <w:t xml:space="preserve"> випускником коледжу, З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>ахисником</w:t>
            </w:r>
            <w:r w:rsidRPr="009960F1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>України, який пройшов гарячі та складні ділянки фронту, молодшим сержантом</w:t>
            </w:r>
            <w:r w:rsidRPr="009960F1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>ЗСУ</w:t>
            </w:r>
            <w:r w:rsidR="00050FD6">
              <w:rPr>
                <w:rStyle w:val="fontstyle01"/>
                <w:sz w:val="18"/>
                <w:szCs w:val="18"/>
                <w:lang w:val="uk-UA"/>
              </w:rPr>
              <w:t>.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 xml:space="preserve"> </w:t>
            </w:r>
            <w:r w:rsidR="00050FD6">
              <w:rPr>
                <w:rStyle w:val="fontstyle01"/>
                <w:sz w:val="18"/>
                <w:szCs w:val="18"/>
                <w:lang w:val="uk-UA"/>
              </w:rPr>
              <w:t xml:space="preserve">У </w:t>
            </w:r>
            <w:r w:rsidR="00050FD6">
              <w:rPr>
                <w:bCs/>
                <w:sz w:val="18"/>
                <w:szCs w:val="18"/>
                <w:lang w:val="uk-UA"/>
              </w:rPr>
              <w:t xml:space="preserve">ВСП 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«Бобровицький фаховий </w:t>
            </w:r>
            <w:r w:rsidRPr="009960F1">
              <w:rPr>
                <w:bCs/>
                <w:sz w:val="18"/>
                <w:szCs w:val="18"/>
                <w:lang w:val="uk-UA"/>
              </w:rPr>
              <w:lastRenderedPageBreak/>
              <w:t>коледж ім. </w:t>
            </w:r>
            <w:proofErr w:type="spellStart"/>
            <w:r w:rsidRPr="009960F1">
              <w:rPr>
                <w:bCs/>
                <w:sz w:val="18"/>
                <w:szCs w:val="18"/>
                <w:lang w:val="uk-UA"/>
              </w:rPr>
              <w:t>О.Майнової</w:t>
            </w:r>
            <w:proofErr w:type="spellEnd"/>
            <w:r w:rsidRPr="009960F1">
              <w:rPr>
                <w:bCs/>
                <w:sz w:val="18"/>
                <w:szCs w:val="18"/>
                <w:lang w:val="uk-UA"/>
              </w:rPr>
              <w:t xml:space="preserve"> Н</w:t>
            </w:r>
            <w:r w:rsidR="00050FD6">
              <w:rPr>
                <w:bCs/>
                <w:sz w:val="18"/>
                <w:szCs w:val="18"/>
                <w:lang w:val="uk-UA"/>
              </w:rPr>
              <w:t xml:space="preserve">УБіП 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України» відбулась </w:t>
            </w:r>
            <w:r w:rsidRPr="009960F1">
              <w:rPr>
                <w:color w:val="000000"/>
                <w:sz w:val="18"/>
                <w:szCs w:val="18"/>
                <w:lang w:val="uk-UA" w:eastAsia="uk-UA"/>
              </w:rPr>
              <w:t>зустріч студентів із ветеранами російсько-української війни</w:t>
            </w:r>
            <w:r w:rsidR="00050FD6">
              <w:rPr>
                <w:color w:val="000000"/>
                <w:sz w:val="18"/>
                <w:szCs w:val="18"/>
                <w:lang w:val="uk-UA" w:eastAsia="uk-UA"/>
              </w:rPr>
              <w:t>.</w:t>
            </w:r>
            <w:r w:rsidRPr="009960F1">
              <w:rPr>
                <w:color w:val="000000"/>
                <w:sz w:val="18"/>
                <w:szCs w:val="18"/>
                <w:lang w:val="uk-UA" w:eastAsia="uk-UA"/>
              </w:rPr>
              <w:t>.</w:t>
            </w:r>
          </w:p>
          <w:p w14:paraId="6373ADF7" w14:textId="77777777" w:rsidR="009960F1" w:rsidRPr="009960F1" w:rsidRDefault="009960F1" w:rsidP="0072691F">
            <w:pPr>
              <w:pStyle w:val="23"/>
              <w:shd w:val="clear" w:color="auto" w:fill="auto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960F1">
              <w:rPr>
                <w:sz w:val="18"/>
                <w:szCs w:val="18"/>
              </w:rPr>
              <w:t xml:space="preserve">У </w:t>
            </w:r>
            <w:r w:rsidR="00050FD6">
              <w:rPr>
                <w:bCs/>
                <w:sz w:val="18"/>
                <w:szCs w:val="18"/>
              </w:rPr>
              <w:t>ВСП</w:t>
            </w:r>
            <w:r w:rsidRPr="009960F1">
              <w:rPr>
                <w:bCs/>
                <w:sz w:val="18"/>
                <w:szCs w:val="18"/>
              </w:rPr>
              <w:t xml:space="preserve"> «Чернігівський фаховий коледж інженерії та дизайну Київського національного університету технологій та дизайну» відбулись </w:t>
            </w:r>
            <w:r w:rsidR="00050FD6">
              <w:rPr>
                <w:bCs/>
                <w:sz w:val="18"/>
                <w:szCs w:val="18"/>
              </w:rPr>
              <w:t xml:space="preserve">також зустрічі  </w:t>
            </w:r>
            <w:r w:rsidRPr="009960F1">
              <w:rPr>
                <w:bCs/>
                <w:sz w:val="18"/>
                <w:szCs w:val="18"/>
              </w:rPr>
              <w:t xml:space="preserve">з </w:t>
            </w:r>
            <w:r w:rsidRPr="009960F1">
              <w:rPr>
                <w:sz w:val="18"/>
                <w:szCs w:val="18"/>
              </w:rPr>
              <w:t>військовослужбовц</w:t>
            </w:r>
            <w:r w:rsidR="00050FD6">
              <w:rPr>
                <w:sz w:val="18"/>
                <w:szCs w:val="18"/>
              </w:rPr>
              <w:t>ями</w:t>
            </w:r>
            <w:r w:rsidRPr="009960F1">
              <w:rPr>
                <w:sz w:val="18"/>
                <w:szCs w:val="18"/>
              </w:rPr>
              <w:t xml:space="preserve"> ЗСУ</w:t>
            </w:r>
            <w:r w:rsidR="00050FD6">
              <w:rPr>
                <w:sz w:val="18"/>
                <w:szCs w:val="18"/>
              </w:rPr>
              <w:t>, у тому числі з</w:t>
            </w:r>
            <w:r w:rsidRPr="009960F1">
              <w:rPr>
                <w:rStyle w:val="210pt"/>
                <w:b w:val="0"/>
                <w:sz w:val="18"/>
                <w:szCs w:val="18"/>
              </w:rPr>
              <w:t xml:space="preserve"> офіцером ЗСУ, який поділився спогадами про ведення бойових дій на Донеччині</w:t>
            </w:r>
            <w:r w:rsidRPr="009960F1">
              <w:rPr>
                <w:rStyle w:val="210pt"/>
                <w:sz w:val="18"/>
                <w:szCs w:val="18"/>
              </w:rPr>
              <w:t>.</w:t>
            </w:r>
          </w:p>
          <w:p w14:paraId="67E5C3AE" w14:textId="77777777" w:rsidR="00050FD6" w:rsidRDefault="00050FD6" w:rsidP="0072691F">
            <w:pPr>
              <w:pStyle w:val="aa"/>
              <w:spacing w:before="0" w:beforeAutospacing="0" w:after="0" w:afterAutospacing="0"/>
              <w:rPr>
                <w:bCs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Зустріч з ветеранами  війни відбулася також у</w:t>
            </w:r>
            <w:r w:rsidR="009960F1" w:rsidRPr="009960F1">
              <w:rPr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 w:eastAsia="uk-UA"/>
              </w:rPr>
              <w:t>ВСП</w:t>
            </w:r>
            <w:r w:rsidR="009960F1" w:rsidRPr="009960F1">
              <w:rPr>
                <w:bCs/>
                <w:sz w:val="18"/>
                <w:szCs w:val="18"/>
                <w:lang w:val="uk-UA"/>
              </w:rPr>
              <w:t xml:space="preserve"> «Козелецький фаховий коледж ветеринарної медицини Білоцерківського національного аграрного університету»</w:t>
            </w:r>
            <w:r w:rsidR="009960F1" w:rsidRPr="009960F1">
              <w:rPr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 w:eastAsia="uk-UA"/>
              </w:rPr>
              <w:t xml:space="preserve">, у </w:t>
            </w:r>
            <w:r>
              <w:rPr>
                <w:bCs/>
                <w:sz w:val="18"/>
                <w:szCs w:val="18"/>
                <w:lang w:val="uk-UA"/>
              </w:rPr>
              <w:t>ВСП</w:t>
            </w:r>
            <w:r w:rsidR="009960F1" w:rsidRPr="00EB309C">
              <w:rPr>
                <w:bCs/>
                <w:sz w:val="18"/>
                <w:szCs w:val="18"/>
                <w:lang w:val="uk-UA"/>
              </w:rPr>
              <w:t xml:space="preserve"> «Ніжинський фаховий  коледж Націонал</w:t>
            </w:r>
            <w:r w:rsidR="009960F1" w:rsidRPr="009960F1">
              <w:rPr>
                <w:bCs/>
                <w:sz w:val="18"/>
                <w:szCs w:val="18"/>
                <w:lang w:val="uk-UA"/>
              </w:rPr>
              <w:t xml:space="preserve">ьного університету біоресурсів і природокористування України» 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</w:p>
          <w:p w14:paraId="7490DA13" w14:textId="77777777" w:rsidR="00050FD6" w:rsidRPr="009960F1" w:rsidRDefault="00050FD6" w:rsidP="00050FD6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Звітного періоду</w:t>
            </w:r>
            <w:r w:rsidR="009960F1" w:rsidRPr="009960F1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відбулися заходи: </w:t>
            </w:r>
            <w:r w:rsidR="009960F1" w:rsidRPr="009960F1">
              <w:rPr>
                <w:sz w:val="18"/>
                <w:szCs w:val="18"/>
                <w:lang w:val="uk-UA"/>
              </w:rPr>
              <w:t xml:space="preserve">Круглий стіл «Війна за незалежність у контексті нової генерації гібридних воєн», </w:t>
            </w:r>
          </w:p>
          <w:p w14:paraId="740B125F" w14:textId="77777777" w:rsidR="009960F1" w:rsidRPr="009960F1" w:rsidRDefault="009960F1" w:rsidP="0072691F">
            <w:pPr>
              <w:pStyle w:val="aa"/>
              <w:spacing w:before="0" w:beforeAutospacing="0" w:after="0" w:afterAutospacing="0"/>
              <w:rPr>
                <w:color w:val="000000"/>
                <w:sz w:val="18"/>
                <w:szCs w:val="18"/>
                <w:lang w:val="uk-UA"/>
              </w:rPr>
            </w:pPr>
            <w:r w:rsidRPr="009960F1">
              <w:rPr>
                <w:sz w:val="18"/>
                <w:szCs w:val="18"/>
                <w:lang w:val="uk-UA"/>
              </w:rPr>
              <w:t xml:space="preserve">Флешмоб вдячності «Дякую тобі, </w:t>
            </w:r>
            <w:proofErr w:type="spellStart"/>
            <w:r w:rsidRPr="009960F1">
              <w:rPr>
                <w:sz w:val="18"/>
                <w:szCs w:val="18"/>
                <w:lang w:val="uk-UA"/>
              </w:rPr>
              <w:t>Захіснику</w:t>
            </w:r>
            <w:proofErr w:type="spellEnd"/>
            <w:r w:rsidRPr="009960F1">
              <w:rPr>
                <w:sz w:val="18"/>
                <w:szCs w:val="18"/>
                <w:lang w:val="uk-UA"/>
              </w:rPr>
              <w:t>»</w:t>
            </w:r>
            <w:r w:rsidRPr="009960F1">
              <w:rPr>
                <w:rStyle w:val="210pt"/>
                <w:sz w:val="18"/>
                <w:szCs w:val="18"/>
              </w:rPr>
              <w:t xml:space="preserve">; </w:t>
            </w:r>
            <w:r w:rsidRPr="009960F1">
              <w:rPr>
                <w:sz w:val="18"/>
                <w:szCs w:val="18"/>
                <w:lang w:val="uk-UA"/>
              </w:rPr>
              <w:t>спортивні змагання до Дня Збро</w:t>
            </w:r>
            <w:r w:rsidR="00050FD6">
              <w:rPr>
                <w:sz w:val="18"/>
                <w:szCs w:val="18"/>
                <w:lang w:val="uk-UA"/>
              </w:rPr>
              <w:t xml:space="preserve">йних Сил України «Разом сильні», </w:t>
            </w:r>
            <w:r w:rsidRPr="009960F1">
              <w:rPr>
                <w:sz w:val="18"/>
                <w:szCs w:val="18"/>
                <w:lang w:val="uk-UA"/>
              </w:rPr>
              <w:t xml:space="preserve">у </w:t>
            </w:r>
            <w:r w:rsidR="00050FD6">
              <w:rPr>
                <w:rStyle w:val="fontstyle01"/>
                <w:sz w:val="18"/>
                <w:szCs w:val="18"/>
                <w:lang w:val="uk-UA"/>
              </w:rPr>
              <w:t>КЗ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 xml:space="preserve"> «Прилуцький </w:t>
            </w:r>
            <w:proofErr w:type="spellStart"/>
            <w:r w:rsidRPr="009960F1">
              <w:rPr>
                <w:rStyle w:val="fontstyle01"/>
                <w:sz w:val="18"/>
                <w:szCs w:val="18"/>
                <w:lang w:val="uk-UA"/>
              </w:rPr>
              <w:t>гуманітарно</w:t>
            </w:r>
            <w:proofErr w:type="spellEnd"/>
            <w:r w:rsidRPr="009960F1">
              <w:rPr>
                <w:rStyle w:val="fontstyle01"/>
                <w:sz w:val="18"/>
                <w:szCs w:val="18"/>
                <w:lang w:val="uk-UA"/>
              </w:rPr>
              <w:t xml:space="preserve">-педагогічний фаховий коледж імені Івана Франка» </w:t>
            </w:r>
            <w:r w:rsidR="00050FD6">
              <w:rPr>
                <w:rStyle w:val="fontstyle01"/>
                <w:sz w:val="18"/>
                <w:szCs w:val="18"/>
                <w:lang w:val="uk-UA"/>
              </w:rPr>
              <w:t>ЧОР</w:t>
            </w:r>
            <w:r w:rsidRPr="009960F1">
              <w:rPr>
                <w:rStyle w:val="fontstyle01"/>
                <w:sz w:val="18"/>
                <w:szCs w:val="18"/>
                <w:lang w:val="uk-UA"/>
              </w:rPr>
              <w:t xml:space="preserve"> проведено онлайн зустріч </w:t>
            </w:r>
            <w:r w:rsidRPr="009960F1">
              <w:rPr>
                <w:color w:val="000000"/>
                <w:sz w:val="18"/>
                <w:szCs w:val="18"/>
                <w:lang w:val="uk-UA"/>
              </w:rPr>
              <w:t xml:space="preserve">з </w:t>
            </w:r>
            <w:r w:rsidRPr="009960F1">
              <w:rPr>
                <w:color w:val="000000"/>
                <w:sz w:val="18"/>
                <w:szCs w:val="18"/>
                <w:lang w:val="uk-UA"/>
              </w:rPr>
              <w:lastRenderedPageBreak/>
              <w:t xml:space="preserve">випускником коледжу, учасником бойових дій; </w:t>
            </w:r>
            <w:r w:rsidRPr="009960F1">
              <w:rPr>
                <w:sz w:val="18"/>
                <w:szCs w:val="18"/>
                <w:lang w:val="uk-UA"/>
              </w:rPr>
              <w:t>спортивні змагання</w:t>
            </w:r>
            <w:r w:rsidR="00050FD6">
              <w:rPr>
                <w:sz w:val="18"/>
                <w:szCs w:val="18"/>
                <w:lang w:val="uk-UA"/>
              </w:rPr>
              <w:t xml:space="preserve">, </w:t>
            </w:r>
            <w:r w:rsidRPr="009960F1">
              <w:rPr>
                <w:color w:val="000000"/>
                <w:sz w:val="18"/>
                <w:szCs w:val="18"/>
                <w:lang w:val="uk-UA"/>
              </w:rPr>
              <w:t>присвячені пам’яті загиблого випускника коледжу.</w:t>
            </w:r>
          </w:p>
          <w:p w14:paraId="67CCAFEF" w14:textId="77777777" w:rsidR="009960F1" w:rsidRPr="009960F1" w:rsidRDefault="009960F1" w:rsidP="0072691F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9960F1">
              <w:rPr>
                <w:bCs/>
                <w:sz w:val="18"/>
                <w:szCs w:val="18"/>
                <w:lang w:val="uk-UA"/>
              </w:rPr>
              <w:t xml:space="preserve">У </w:t>
            </w:r>
            <w:r w:rsidR="00050FD6">
              <w:rPr>
                <w:bCs/>
                <w:sz w:val="18"/>
                <w:szCs w:val="18"/>
                <w:lang w:val="uk-UA"/>
              </w:rPr>
              <w:t>ВСП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 «Фаховий коледж економіки і технологій </w:t>
            </w:r>
            <w:r w:rsidR="00050FD6">
              <w:rPr>
                <w:bCs/>
                <w:sz w:val="18"/>
                <w:szCs w:val="18"/>
                <w:lang w:val="uk-UA"/>
              </w:rPr>
              <w:t>НУ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 «Чернігівська політехніка» </w:t>
            </w:r>
            <w:r w:rsidRPr="009960F1">
              <w:rPr>
                <w:color w:val="000000"/>
                <w:sz w:val="18"/>
                <w:szCs w:val="18"/>
                <w:lang w:val="uk-UA" w:eastAsia="uk-UA"/>
              </w:rPr>
              <w:t xml:space="preserve">проведені зустрічі здобувачів фахової </w:t>
            </w:r>
            <w:proofErr w:type="spellStart"/>
            <w:r w:rsidRPr="009960F1">
              <w:rPr>
                <w:color w:val="000000"/>
                <w:sz w:val="18"/>
                <w:szCs w:val="18"/>
                <w:lang w:val="uk-UA" w:eastAsia="uk-UA"/>
              </w:rPr>
              <w:t>передвищої</w:t>
            </w:r>
            <w:proofErr w:type="spellEnd"/>
            <w:r w:rsidRPr="009960F1">
              <w:rPr>
                <w:color w:val="000000"/>
                <w:sz w:val="18"/>
                <w:szCs w:val="18"/>
                <w:lang w:val="uk-UA" w:eastAsia="uk-UA"/>
              </w:rPr>
              <w:t xml:space="preserve"> освіти з ветеранами російсько-української війни на тему «Війна за незалежність у контексті нової генерації гібридних воєн». 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Студенти </w:t>
            </w:r>
            <w:proofErr w:type="spellStart"/>
            <w:r w:rsidR="00050FD6">
              <w:rPr>
                <w:bCs/>
                <w:sz w:val="18"/>
                <w:szCs w:val="18"/>
                <w:lang w:val="uk-UA"/>
              </w:rPr>
              <w:t>КЗ</w:t>
            </w:r>
            <w:r w:rsidRPr="009960F1">
              <w:rPr>
                <w:bCs/>
                <w:sz w:val="18"/>
                <w:szCs w:val="18"/>
                <w:lang w:val="uk-UA"/>
              </w:rPr>
              <w:t>«Чернігівський</w:t>
            </w:r>
            <w:proofErr w:type="spellEnd"/>
            <w:r w:rsidRPr="009960F1">
              <w:rPr>
                <w:bCs/>
                <w:sz w:val="18"/>
                <w:szCs w:val="18"/>
                <w:lang w:val="uk-UA"/>
              </w:rPr>
              <w:t xml:space="preserve"> базовий фаховий медичний коледж» </w:t>
            </w:r>
            <w:r w:rsidR="00050FD6">
              <w:rPr>
                <w:bCs/>
                <w:sz w:val="18"/>
                <w:szCs w:val="18"/>
                <w:lang w:val="uk-UA"/>
              </w:rPr>
              <w:t>ЧОР</w:t>
            </w:r>
            <w:r w:rsidRPr="009960F1">
              <w:rPr>
                <w:bCs/>
                <w:sz w:val="18"/>
                <w:szCs w:val="18"/>
                <w:lang w:val="uk-UA"/>
              </w:rPr>
              <w:t xml:space="preserve"> зустрілись: з ветеранами, що знаходяться </w:t>
            </w:r>
            <w:r w:rsidRPr="009960F1">
              <w:rPr>
                <w:sz w:val="18"/>
                <w:szCs w:val="18"/>
                <w:lang w:val="uk-UA"/>
              </w:rPr>
              <w:t xml:space="preserve">на лікуванні та реабілітації у Чернігівському військовому шпиталі; зі студентами-випускниками, які служать у </w:t>
            </w:r>
            <w:r w:rsidR="00050FD6">
              <w:rPr>
                <w:sz w:val="18"/>
                <w:szCs w:val="18"/>
                <w:lang w:val="uk-UA"/>
              </w:rPr>
              <w:t>ЗСУ</w:t>
            </w:r>
            <w:r w:rsidRPr="009960F1">
              <w:rPr>
                <w:sz w:val="18"/>
                <w:szCs w:val="18"/>
                <w:lang w:val="uk-UA"/>
              </w:rPr>
              <w:t>, є ветеранами; з батьками студентів, які є ветеранами.</w:t>
            </w:r>
          </w:p>
          <w:p w14:paraId="3286538B" w14:textId="77777777" w:rsidR="009960F1" w:rsidRPr="009960F1" w:rsidRDefault="009960F1" w:rsidP="0072691F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9960F1">
              <w:rPr>
                <w:sz w:val="18"/>
                <w:szCs w:val="18"/>
              </w:rPr>
              <w:t>На заходах, присвячених темі «Війна за незалежність у контексті нової генерації гібридних воєн»</w:t>
            </w:r>
            <w:r w:rsidR="00050FD6">
              <w:rPr>
                <w:sz w:val="18"/>
                <w:szCs w:val="18"/>
              </w:rPr>
              <w:t xml:space="preserve"> </w:t>
            </w:r>
            <w:r w:rsidRPr="009960F1">
              <w:rPr>
                <w:sz w:val="18"/>
                <w:szCs w:val="18"/>
              </w:rPr>
              <w:t>представлені розповіді про випускників закладів професійної освіти Чернігівської області</w:t>
            </w:r>
            <w:r w:rsidR="00050FD6">
              <w:rPr>
                <w:sz w:val="18"/>
                <w:szCs w:val="18"/>
              </w:rPr>
              <w:t>-</w:t>
            </w:r>
            <w:r w:rsidRPr="009960F1">
              <w:rPr>
                <w:sz w:val="18"/>
                <w:szCs w:val="18"/>
              </w:rPr>
              <w:t xml:space="preserve"> військовослужбовців і ветеранів війни, які брали безпосередню участь у бойових діях, акцентуючи увагу на їхньому досвіді.</w:t>
            </w:r>
            <w:r w:rsidRPr="009960F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63FCEAA" w14:textId="77777777" w:rsidR="009960F1" w:rsidRPr="009960F1" w:rsidRDefault="00047935" w:rsidP="0072691F">
            <w:pPr>
              <w:shd w:val="clear" w:color="auto" w:fill="FFFFFF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shd w:val="clear" w:color="auto" w:fill="FFFFFF"/>
              </w:rPr>
              <w:t>До Дня Захисників і З</w:t>
            </w:r>
            <w:r w:rsidR="009960F1" w:rsidRPr="009960F1">
              <w:rPr>
                <w:sz w:val="18"/>
                <w:szCs w:val="18"/>
                <w:shd w:val="clear" w:color="auto" w:fill="FFFFFF"/>
              </w:rPr>
              <w:t>ахисниць України</w:t>
            </w:r>
            <w:r>
              <w:rPr>
                <w:sz w:val="18"/>
                <w:szCs w:val="18"/>
                <w:shd w:val="clear" w:color="auto" w:fill="FFFFFF"/>
              </w:rPr>
              <w:t xml:space="preserve">        </w:t>
            </w:r>
            <w:r w:rsidR="009960F1" w:rsidRPr="009960F1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960F1" w:rsidRPr="009960F1">
              <w:rPr>
                <w:sz w:val="18"/>
                <w:szCs w:val="18"/>
                <w:shd w:val="clear" w:color="auto" w:fill="FFFFFF"/>
              </w:rPr>
              <w:lastRenderedPageBreak/>
              <w:t>у</w:t>
            </w:r>
            <w:r w:rsidR="00050FD6">
              <w:rPr>
                <w:sz w:val="18"/>
                <w:szCs w:val="18"/>
                <w:shd w:val="clear" w:color="auto" w:fill="FFFFFF"/>
              </w:rPr>
              <w:t xml:space="preserve"> КЗ</w:t>
            </w:r>
            <w:r w:rsidR="009960F1" w:rsidRPr="009960F1">
              <w:rPr>
                <w:sz w:val="18"/>
                <w:szCs w:val="18"/>
                <w:shd w:val="clear" w:color="auto" w:fill="FFFFFF"/>
              </w:rPr>
              <w:t xml:space="preserve"> «Прилуцький професійний ліцей» </w:t>
            </w:r>
            <w:r w:rsidR="00050FD6">
              <w:rPr>
                <w:sz w:val="18"/>
                <w:szCs w:val="18"/>
                <w:shd w:val="clear" w:color="auto" w:fill="FFFFFF"/>
              </w:rPr>
              <w:t>ЧОР пройшли спортивні змагання.</w:t>
            </w:r>
            <w:r w:rsidR="009960F1" w:rsidRPr="009960F1">
              <w:rPr>
                <w:sz w:val="18"/>
                <w:szCs w:val="18"/>
                <w:lang w:eastAsia="uk-UA"/>
              </w:rPr>
              <w:t>;</w:t>
            </w:r>
          </w:p>
          <w:p w14:paraId="38E8416D" w14:textId="77777777" w:rsidR="009960F1" w:rsidRPr="009960F1" w:rsidRDefault="00050FD6" w:rsidP="0072691F">
            <w:pPr>
              <w:shd w:val="clear" w:color="auto" w:fill="FFFFFF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</w:t>
            </w:r>
            <w:r w:rsidR="009960F1" w:rsidRPr="009960F1">
              <w:rPr>
                <w:sz w:val="18"/>
                <w:szCs w:val="18"/>
                <w:lang w:eastAsia="uk-UA"/>
              </w:rPr>
              <w:t xml:space="preserve">ідбулась зустріч у </w:t>
            </w:r>
            <w:r>
              <w:rPr>
                <w:sz w:val="18"/>
                <w:szCs w:val="18"/>
                <w:lang w:eastAsia="uk-UA"/>
              </w:rPr>
              <w:t>КЗ</w:t>
            </w:r>
            <w:r w:rsidR="009960F1" w:rsidRPr="009960F1">
              <w:rPr>
                <w:sz w:val="18"/>
                <w:szCs w:val="18"/>
                <w:lang w:eastAsia="uk-UA"/>
              </w:rPr>
              <w:t xml:space="preserve"> «Чернігівське вище професійне училище» </w:t>
            </w:r>
            <w:r>
              <w:rPr>
                <w:sz w:val="18"/>
                <w:szCs w:val="18"/>
                <w:shd w:val="clear" w:color="auto" w:fill="FFFFFF"/>
              </w:rPr>
              <w:t>ЧОР</w:t>
            </w:r>
            <w:r w:rsidR="009960F1" w:rsidRPr="009960F1">
              <w:rPr>
                <w:sz w:val="18"/>
                <w:szCs w:val="18"/>
                <w:lang w:eastAsia="uk-UA"/>
              </w:rPr>
              <w:t xml:space="preserve"> із начальником відділ</w:t>
            </w:r>
            <w:r>
              <w:rPr>
                <w:sz w:val="18"/>
                <w:szCs w:val="18"/>
                <w:lang w:eastAsia="uk-UA"/>
              </w:rPr>
              <w:t xml:space="preserve">ення </w:t>
            </w:r>
            <w:proofErr w:type="spellStart"/>
            <w:r>
              <w:rPr>
                <w:sz w:val="18"/>
                <w:szCs w:val="18"/>
                <w:lang w:eastAsia="uk-UA"/>
              </w:rPr>
              <w:t>рекрутингу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119 бригади ТРО.</w:t>
            </w:r>
          </w:p>
          <w:p w14:paraId="4122BB21" w14:textId="77777777" w:rsidR="009960F1" w:rsidRPr="009960F1" w:rsidRDefault="009960F1" w:rsidP="00EB309C">
            <w:pPr>
              <w:rPr>
                <w:sz w:val="18"/>
                <w:szCs w:val="18"/>
              </w:rPr>
            </w:pPr>
            <w:r w:rsidRPr="009960F1">
              <w:rPr>
                <w:sz w:val="18"/>
                <w:szCs w:val="18"/>
                <w:lang w:eastAsia="uk-UA"/>
              </w:rPr>
              <w:t xml:space="preserve">У Державному </w:t>
            </w:r>
            <w:r w:rsidR="00050FD6">
              <w:rPr>
                <w:sz w:val="18"/>
                <w:szCs w:val="18"/>
                <w:lang w:eastAsia="uk-UA"/>
              </w:rPr>
              <w:t>НЗ</w:t>
            </w:r>
            <w:r w:rsidR="00047935">
              <w:rPr>
                <w:sz w:val="18"/>
                <w:szCs w:val="18"/>
                <w:lang w:eastAsia="uk-UA"/>
              </w:rPr>
              <w:t xml:space="preserve"> «Ніжинський професійний</w:t>
            </w:r>
            <w:r w:rsidRPr="009960F1">
              <w:rPr>
                <w:sz w:val="18"/>
                <w:szCs w:val="18"/>
                <w:lang w:eastAsia="uk-UA"/>
              </w:rPr>
              <w:t xml:space="preserve"> аг</w:t>
            </w:r>
            <w:r w:rsidR="00047935">
              <w:rPr>
                <w:sz w:val="18"/>
                <w:szCs w:val="18"/>
                <w:lang w:eastAsia="uk-UA"/>
              </w:rPr>
              <w:t>рарний ліцей</w:t>
            </w:r>
            <w:r w:rsidRPr="009960F1">
              <w:rPr>
                <w:sz w:val="18"/>
                <w:szCs w:val="18"/>
                <w:lang w:eastAsia="uk-UA"/>
              </w:rPr>
              <w:t xml:space="preserve"> </w:t>
            </w:r>
            <w:r w:rsidR="00050FD6">
              <w:rPr>
                <w:sz w:val="18"/>
                <w:szCs w:val="18"/>
                <w:lang w:eastAsia="uk-UA"/>
              </w:rPr>
              <w:t>ЧОР</w:t>
            </w:r>
            <w:r w:rsidRPr="009960F1">
              <w:rPr>
                <w:sz w:val="18"/>
                <w:szCs w:val="18"/>
                <w:lang w:eastAsia="uk-UA"/>
              </w:rPr>
              <w:t xml:space="preserve">» пройшла патріотична зустріч студентів з ветераном російсько-української війни (позивний «ТЕХНІК»). </w:t>
            </w:r>
          </w:p>
          <w:p w14:paraId="6C71B43B" w14:textId="77777777" w:rsidR="009960F1" w:rsidRPr="009960F1" w:rsidRDefault="007934F6" w:rsidP="0072691F">
            <w:pPr>
              <w:pStyle w:val="23"/>
              <w:shd w:val="clear" w:color="auto" w:fill="auto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960F1" w:rsidRPr="009960F1">
              <w:rPr>
                <w:sz w:val="18"/>
                <w:szCs w:val="18"/>
              </w:rPr>
              <w:t xml:space="preserve"> </w:t>
            </w:r>
            <w:proofErr w:type="spellStart"/>
            <w:r w:rsidR="009960F1" w:rsidRPr="009960F1">
              <w:rPr>
                <w:sz w:val="18"/>
                <w:szCs w:val="18"/>
              </w:rPr>
              <w:t>Мринській</w:t>
            </w:r>
            <w:proofErr w:type="spellEnd"/>
            <w:r w:rsidR="009960F1" w:rsidRPr="009960F1">
              <w:rPr>
                <w:sz w:val="18"/>
                <w:szCs w:val="18"/>
              </w:rPr>
              <w:t xml:space="preserve"> філії ДПТНЗ «Куликівський професійний аграрний ліцей» проведено зустріч із ветеранами російсько-української війни, які поділилися досвідом служби</w:t>
            </w:r>
            <w:r>
              <w:rPr>
                <w:sz w:val="18"/>
                <w:szCs w:val="18"/>
              </w:rPr>
              <w:t>.</w:t>
            </w:r>
            <w:r w:rsidR="009960F1" w:rsidRPr="009960F1">
              <w:rPr>
                <w:sz w:val="18"/>
                <w:szCs w:val="18"/>
              </w:rPr>
              <w:t xml:space="preserve">. </w:t>
            </w:r>
          </w:p>
          <w:p w14:paraId="611C3411" w14:textId="77777777" w:rsidR="00947FB6" w:rsidRPr="009960F1" w:rsidRDefault="009960F1" w:rsidP="007934F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960F1">
              <w:rPr>
                <w:sz w:val="18"/>
                <w:szCs w:val="18"/>
                <w:lang w:eastAsia="uk-UA"/>
              </w:rPr>
              <w:t xml:space="preserve">У Державному </w:t>
            </w:r>
            <w:r w:rsidR="007934F6">
              <w:rPr>
                <w:sz w:val="18"/>
                <w:szCs w:val="18"/>
                <w:lang w:eastAsia="uk-UA"/>
              </w:rPr>
              <w:t>НЗ</w:t>
            </w:r>
            <w:r w:rsidRPr="009960F1">
              <w:rPr>
                <w:sz w:val="18"/>
                <w:szCs w:val="18"/>
                <w:lang w:eastAsia="uk-UA"/>
              </w:rPr>
              <w:t xml:space="preserve"> «Ніжинський професійний агарний ліцеї Чернігівської області»</w:t>
            </w:r>
            <w:r w:rsidRPr="009960F1">
              <w:rPr>
                <w:sz w:val="18"/>
                <w:szCs w:val="18"/>
              </w:rPr>
              <w:t xml:space="preserve"> </w:t>
            </w:r>
            <w:r w:rsidRPr="009960F1">
              <w:rPr>
                <w:sz w:val="18"/>
                <w:szCs w:val="18"/>
                <w:lang w:eastAsia="uk-UA"/>
              </w:rPr>
              <w:t xml:space="preserve">проведена </w:t>
            </w:r>
            <w:r w:rsidRPr="009960F1">
              <w:rPr>
                <w:sz w:val="18"/>
                <w:szCs w:val="18"/>
              </w:rPr>
              <w:t xml:space="preserve">патріотична зустріч із ветераном російсько-української війни, </w:t>
            </w:r>
            <w:proofErr w:type="spellStart"/>
            <w:r w:rsidRPr="009960F1">
              <w:rPr>
                <w:sz w:val="18"/>
                <w:szCs w:val="18"/>
              </w:rPr>
              <w:t>екскомандиром</w:t>
            </w:r>
            <w:proofErr w:type="spellEnd"/>
            <w:r w:rsidRPr="009960F1">
              <w:rPr>
                <w:sz w:val="18"/>
                <w:szCs w:val="18"/>
              </w:rPr>
              <w:t xml:space="preserve"> штурмової групи. </w:t>
            </w:r>
            <w:r w:rsidRPr="009960F1">
              <w:rPr>
                <w:sz w:val="18"/>
                <w:szCs w:val="18"/>
                <w:shd w:val="clear" w:color="auto" w:fill="FFFFFF" w:themeFill="background1"/>
              </w:rPr>
              <w:t>Викладачами суспільних дисциплін закладів професійної освіти на уроках історії України та при проведенні позаурочних з</w:t>
            </w:r>
            <w:r w:rsidR="00BC4F86">
              <w:rPr>
                <w:sz w:val="18"/>
                <w:szCs w:val="18"/>
                <w:shd w:val="clear" w:color="auto" w:fill="FFFFFF" w:themeFill="background1"/>
              </w:rPr>
              <w:t xml:space="preserve">аходів використано </w:t>
            </w:r>
            <w:r w:rsidRPr="009960F1">
              <w:rPr>
                <w:sz w:val="18"/>
                <w:szCs w:val="18"/>
                <w:shd w:val="clear" w:color="auto" w:fill="FFFFFF" w:themeFill="background1"/>
              </w:rPr>
              <w:t xml:space="preserve">матеріали лекції </w:t>
            </w:r>
            <w:r w:rsidRPr="009960F1">
              <w:rPr>
                <w:bCs/>
                <w:sz w:val="18"/>
                <w:szCs w:val="18"/>
                <w:shd w:val="clear" w:color="auto" w:fill="FFFFFF" w:themeFill="background1"/>
              </w:rPr>
              <w:t>«Війна за незалежність у контексті нової генерації гібридних воєн»</w:t>
            </w:r>
            <w:r w:rsidR="007934F6">
              <w:rPr>
                <w:bCs/>
                <w:sz w:val="18"/>
                <w:szCs w:val="18"/>
                <w:shd w:val="clear" w:color="auto" w:fill="FFFFFF" w:themeFill="background1"/>
              </w:rPr>
              <w:t>.</w:t>
            </w:r>
          </w:p>
        </w:tc>
      </w:tr>
      <w:tr w:rsidR="000F7895" w:rsidRPr="007133A4" w14:paraId="0311C3DE" w14:textId="77777777" w:rsidTr="003D7004">
        <w:tc>
          <w:tcPr>
            <w:tcW w:w="459" w:type="dxa"/>
          </w:tcPr>
          <w:p w14:paraId="18E1AFA4" w14:textId="77777777" w:rsidR="00947FB6" w:rsidRPr="007133A4" w:rsidRDefault="005511E8" w:rsidP="00B00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B0085A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</w:tcPr>
          <w:p w14:paraId="251BED16" w14:textId="77777777" w:rsidR="00947FB6" w:rsidRPr="001F29AB" w:rsidRDefault="00947FB6" w:rsidP="001F29AB">
            <w:pPr>
              <w:snapToGrid w:val="0"/>
              <w:rPr>
                <w:sz w:val="18"/>
                <w:szCs w:val="18"/>
              </w:rPr>
            </w:pPr>
            <w:r w:rsidRPr="001F29AB">
              <w:rPr>
                <w:sz w:val="18"/>
                <w:szCs w:val="18"/>
              </w:rPr>
              <w:t>Надання освітніх послуг за формами неформальної освіти</w:t>
            </w:r>
          </w:p>
        </w:tc>
        <w:tc>
          <w:tcPr>
            <w:tcW w:w="2030" w:type="dxa"/>
          </w:tcPr>
          <w:p w14:paraId="3B633BE9" w14:textId="77777777" w:rsidR="00947FB6" w:rsidRPr="001F29AB" w:rsidRDefault="00947FB6" w:rsidP="007C73C8">
            <w:pPr>
              <w:snapToGrid w:val="0"/>
              <w:rPr>
                <w:sz w:val="18"/>
                <w:szCs w:val="18"/>
              </w:rPr>
            </w:pPr>
            <w:r w:rsidRPr="001F29AB">
              <w:rPr>
                <w:sz w:val="18"/>
                <w:szCs w:val="18"/>
              </w:rPr>
              <w:t xml:space="preserve">Управління </w:t>
            </w:r>
            <w:r w:rsidRPr="001F29AB">
              <w:rPr>
                <w:spacing w:val="-10"/>
                <w:sz w:val="18"/>
                <w:szCs w:val="18"/>
              </w:rPr>
              <w:t>освіти і науки</w:t>
            </w:r>
            <w:r w:rsidRPr="001F29AB">
              <w:rPr>
                <w:sz w:val="18"/>
                <w:szCs w:val="18"/>
              </w:rPr>
              <w:t xml:space="preserve"> Чернігівської обласної державної адміністрації, </w:t>
            </w:r>
            <w:r w:rsidRPr="001F29AB">
              <w:rPr>
                <w:sz w:val="18"/>
                <w:szCs w:val="18"/>
              </w:rPr>
              <w:lastRenderedPageBreak/>
              <w:t>Чернігівський обласний центр зайнятості (за згодою),</w:t>
            </w:r>
          </w:p>
          <w:p w14:paraId="68FE2818" w14:textId="77777777" w:rsidR="00947FB6" w:rsidRPr="001F29AB" w:rsidRDefault="00947FB6" w:rsidP="007C73C8">
            <w:pPr>
              <w:snapToGrid w:val="0"/>
              <w:rPr>
                <w:sz w:val="18"/>
                <w:szCs w:val="18"/>
              </w:rPr>
            </w:pPr>
            <w:r w:rsidRPr="001F29AB">
              <w:rPr>
                <w:spacing w:val="-4"/>
                <w:sz w:val="18"/>
                <w:szCs w:val="18"/>
              </w:rPr>
              <w:t>заклади вищої,</w:t>
            </w:r>
            <w:r w:rsidRPr="001F29AB">
              <w:rPr>
                <w:sz w:val="18"/>
                <w:szCs w:val="18"/>
              </w:rPr>
              <w:t xml:space="preserve"> фахової </w:t>
            </w:r>
          </w:p>
          <w:p w14:paraId="79550160" w14:textId="77777777" w:rsidR="00947FB6" w:rsidRPr="001F29AB" w:rsidRDefault="00947FB6" w:rsidP="007C73C8">
            <w:pPr>
              <w:snapToGrid w:val="0"/>
              <w:rPr>
                <w:sz w:val="18"/>
                <w:szCs w:val="18"/>
              </w:rPr>
            </w:pPr>
            <w:proofErr w:type="spellStart"/>
            <w:r w:rsidRPr="001F29AB">
              <w:rPr>
                <w:sz w:val="18"/>
                <w:szCs w:val="18"/>
              </w:rPr>
              <w:t>передвищої</w:t>
            </w:r>
            <w:proofErr w:type="spellEnd"/>
            <w:r w:rsidRPr="001F29AB">
              <w:rPr>
                <w:sz w:val="18"/>
                <w:szCs w:val="18"/>
              </w:rPr>
              <w:t xml:space="preserve">, професійної (професійно-технічної) освіти </w:t>
            </w:r>
          </w:p>
        </w:tc>
        <w:tc>
          <w:tcPr>
            <w:tcW w:w="461" w:type="dxa"/>
          </w:tcPr>
          <w:p w14:paraId="4D22A5D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45417E4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C963AB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2A575EE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4E1082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802B58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1AFA011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0408802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55287BB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0D1EA30D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B61EA7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66C884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CB617A4" w14:textId="77777777" w:rsidR="0097011E" w:rsidRPr="0097011E" w:rsidRDefault="0097011E" w:rsidP="0097011E">
            <w:pPr>
              <w:rPr>
                <w:sz w:val="18"/>
                <w:szCs w:val="18"/>
              </w:rPr>
            </w:pPr>
            <w:r w:rsidRPr="0097011E">
              <w:rPr>
                <w:sz w:val="18"/>
                <w:szCs w:val="18"/>
              </w:rPr>
              <w:t>За ініціативи Управлін</w:t>
            </w:r>
            <w:r w:rsidR="005C0654">
              <w:rPr>
                <w:sz w:val="18"/>
                <w:szCs w:val="18"/>
              </w:rPr>
              <w:t xml:space="preserve">ня освіти і науки ЧОДА </w:t>
            </w:r>
            <w:r w:rsidRPr="0097011E">
              <w:rPr>
                <w:sz w:val="18"/>
                <w:szCs w:val="18"/>
              </w:rPr>
              <w:t xml:space="preserve">створена робоча група </w:t>
            </w:r>
            <w:r w:rsidRPr="0097011E">
              <w:rPr>
                <w:sz w:val="18"/>
                <w:szCs w:val="18"/>
              </w:rPr>
              <w:lastRenderedPageBreak/>
              <w:t xml:space="preserve">для організації надання освітніх послуг за формами неформальної освіти, до якої увійшли представники </w:t>
            </w:r>
            <w:r w:rsidR="005C0654">
              <w:rPr>
                <w:rStyle w:val="ad"/>
                <w:b w:val="0"/>
                <w:sz w:val="18"/>
                <w:szCs w:val="18"/>
              </w:rPr>
              <w:t>НУ</w:t>
            </w:r>
            <w:r w:rsidRPr="0097011E">
              <w:rPr>
                <w:rStyle w:val="ad"/>
                <w:b w:val="0"/>
                <w:sz w:val="18"/>
                <w:szCs w:val="18"/>
              </w:rPr>
              <w:t xml:space="preserve"> «Чернігівська політехніка»</w:t>
            </w:r>
            <w:r w:rsidRPr="0097011E">
              <w:rPr>
                <w:sz w:val="18"/>
                <w:szCs w:val="18"/>
              </w:rPr>
              <w:t xml:space="preserve">, </w:t>
            </w:r>
            <w:r w:rsidR="005C0654">
              <w:rPr>
                <w:rStyle w:val="ad"/>
                <w:b w:val="0"/>
                <w:sz w:val="18"/>
                <w:szCs w:val="18"/>
              </w:rPr>
              <w:t>НУ</w:t>
            </w:r>
            <w:r w:rsidRPr="0097011E">
              <w:rPr>
                <w:rStyle w:val="ad"/>
                <w:b w:val="0"/>
                <w:sz w:val="18"/>
                <w:szCs w:val="18"/>
              </w:rPr>
              <w:t xml:space="preserve"> «Чернігівський колегіум» імені Т.Г. Шевченка, </w:t>
            </w:r>
            <w:r w:rsidR="005C0654">
              <w:rPr>
                <w:sz w:val="18"/>
                <w:szCs w:val="18"/>
                <w:shd w:val="clear" w:color="auto" w:fill="FFFFFF"/>
              </w:rPr>
              <w:t>НДУ</w:t>
            </w:r>
            <w:r w:rsidRPr="0097011E">
              <w:rPr>
                <w:sz w:val="18"/>
                <w:szCs w:val="18"/>
                <w:shd w:val="clear" w:color="auto" w:fill="FFFFFF"/>
              </w:rPr>
              <w:t xml:space="preserve"> імені Миколи Гоголя, </w:t>
            </w:r>
            <w:r w:rsidRPr="0097011E">
              <w:rPr>
                <w:bCs/>
                <w:sz w:val="18"/>
                <w:szCs w:val="18"/>
              </w:rPr>
              <w:t>Прилуцького технічного фахового коледжу</w:t>
            </w:r>
            <w:r w:rsidRPr="0097011E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011E">
              <w:rPr>
                <w:sz w:val="18"/>
                <w:szCs w:val="18"/>
              </w:rPr>
              <w:t>та Чернігівського обласного центру зайнятості.</w:t>
            </w:r>
          </w:p>
          <w:p w14:paraId="60B5B95B" w14:textId="77777777" w:rsidR="0097011E" w:rsidRPr="0097011E" w:rsidRDefault="0097011E" w:rsidP="0097011E">
            <w:pPr>
              <w:rPr>
                <w:sz w:val="18"/>
                <w:szCs w:val="18"/>
              </w:rPr>
            </w:pPr>
            <w:r w:rsidRPr="0097011E">
              <w:rPr>
                <w:bCs/>
                <w:sz w:val="18"/>
                <w:szCs w:val="18"/>
              </w:rPr>
              <w:t>Прилуцьким технічним фаховим коледжем</w:t>
            </w:r>
            <w:r w:rsidRPr="0097011E">
              <w:rPr>
                <w:sz w:val="18"/>
                <w:szCs w:val="18"/>
              </w:rPr>
              <w:t xml:space="preserve"> проведено навчання групи </w:t>
            </w:r>
            <w:r w:rsidRPr="0097011E">
              <w:rPr>
                <w:bCs/>
                <w:sz w:val="18"/>
                <w:szCs w:val="18"/>
              </w:rPr>
              <w:t>за тематикою «Фінансова грамотність для повсякденного життя»</w:t>
            </w:r>
            <w:r w:rsidRPr="0097011E">
              <w:rPr>
                <w:sz w:val="18"/>
                <w:szCs w:val="18"/>
              </w:rPr>
              <w:t>.</w:t>
            </w:r>
          </w:p>
          <w:p w14:paraId="3694BC8A" w14:textId="77777777" w:rsidR="00947FB6" w:rsidRPr="0097011E" w:rsidRDefault="0097011E" w:rsidP="005C0654">
            <w:pPr>
              <w:rPr>
                <w:sz w:val="18"/>
                <w:szCs w:val="18"/>
              </w:rPr>
            </w:pPr>
            <w:r w:rsidRPr="0097011E">
              <w:rPr>
                <w:bCs/>
                <w:sz w:val="18"/>
                <w:szCs w:val="18"/>
              </w:rPr>
              <w:t xml:space="preserve">У Центрі ветеранського розвитку на базі </w:t>
            </w:r>
            <w:r w:rsidR="005C0654">
              <w:rPr>
                <w:bCs/>
                <w:sz w:val="18"/>
                <w:szCs w:val="18"/>
              </w:rPr>
              <w:t>НУ</w:t>
            </w:r>
            <w:r w:rsidRPr="0097011E">
              <w:rPr>
                <w:bCs/>
                <w:sz w:val="18"/>
                <w:szCs w:val="18"/>
              </w:rPr>
              <w:t xml:space="preserve"> «Чернігівський колегіум» імені Т.Г. Шевченка</w:t>
            </w:r>
            <w:r w:rsidR="00A922CC">
              <w:rPr>
                <w:iCs/>
                <w:sz w:val="18"/>
                <w:szCs w:val="18"/>
              </w:rPr>
              <w:t xml:space="preserve"> постійно проводилась</w:t>
            </w:r>
            <w:r w:rsidRPr="0097011E">
              <w:rPr>
                <w:iCs/>
                <w:sz w:val="18"/>
                <w:szCs w:val="18"/>
              </w:rPr>
              <w:t xml:space="preserve"> первинна </w:t>
            </w:r>
            <w:r w:rsidRPr="0097011E">
              <w:rPr>
                <w:rFonts w:eastAsiaTheme="minorEastAsia"/>
                <w:iCs/>
                <w:sz w:val="18"/>
                <w:szCs w:val="18"/>
              </w:rPr>
              <w:t>психологічна підтримка ветеранів та членів сімей загиблих, зниклих безвісти, які знаходяться у полоні; за потреби документальний супровід ветеранів щодо отримання вищої освіти за допомогою ваучера; реабілітація через спорт</w:t>
            </w:r>
            <w:r w:rsidR="006952B9">
              <w:rPr>
                <w:rFonts w:eastAsiaTheme="minorEastAsia"/>
                <w:iCs/>
                <w:sz w:val="18"/>
                <w:szCs w:val="18"/>
              </w:rPr>
              <w:t>.</w:t>
            </w:r>
          </w:p>
        </w:tc>
      </w:tr>
      <w:tr w:rsidR="000F7895" w:rsidRPr="007133A4" w14:paraId="7AF37F0C" w14:textId="77777777" w:rsidTr="003D7004">
        <w:tc>
          <w:tcPr>
            <w:tcW w:w="459" w:type="dxa"/>
          </w:tcPr>
          <w:p w14:paraId="5B93C4EF" w14:textId="77777777" w:rsidR="00947FB6" w:rsidRPr="007133A4" w:rsidRDefault="00B0085A" w:rsidP="00183D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986" w:type="dxa"/>
          </w:tcPr>
          <w:p w14:paraId="4EF6E1E3" w14:textId="77777777" w:rsidR="00947FB6" w:rsidRPr="006F1485" w:rsidRDefault="00947FB6" w:rsidP="00002D4B">
            <w:pPr>
              <w:snapToGrid w:val="0"/>
              <w:rPr>
                <w:sz w:val="18"/>
                <w:szCs w:val="18"/>
              </w:rPr>
            </w:pPr>
            <w:r w:rsidRPr="006F1485">
              <w:rPr>
                <w:sz w:val="18"/>
                <w:szCs w:val="18"/>
              </w:rPr>
              <w:t>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2030" w:type="dxa"/>
          </w:tcPr>
          <w:p w14:paraId="7044A2DE" w14:textId="77777777" w:rsidR="00947FB6" w:rsidRPr="006F1485" w:rsidRDefault="00947FB6" w:rsidP="006F1485">
            <w:pPr>
              <w:snapToGrid w:val="0"/>
              <w:rPr>
                <w:sz w:val="18"/>
                <w:szCs w:val="18"/>
              </w:rPr>
            </w:pPr>
            <w:r w:rsidRPr="006F1485">
              <w:rPr>
                <w:sz w:val="18"/>
                <w:szCs w:val="18"/>
              </w:rPr>
              <w:t xml:space="preserve">Управління </w:t>
            </w:r>
            <w:r w:rsidRPr="006F1485">
              <w:rPr>
                <w:spacing w:val="-10"/>
                <w:sz w:val="18"/>
                <w:szCs w:val="18"/>
              </w:rPr>
              <w:t>освіти і науки</w:t>
            </w:r>
            <w:r w:rsidRPr="006F1485">
              <w:rPr>
                <w:sz w:val="18"/>
                <w:szCs w:val="18"/>
              </w:rPr>
              <w:t xml:space="preserve"> Чернігівської обласної державної адміністрації, Чернігівський обласний центр зайнятості (за згодою),</w:t>
            </w:r>
          </w:p>
          <w:p w14:paraId="142923F3" w14:textId="77777777" w:rsidR="00947FB6" w:rsidRPr="006F1485" w:rsidRDefault="00947FB6" w:rsidP="006F1485">
            <w:pPr>
              <w:snapToGrid w:val="0"/>
              <w:rPr>
                <w:sz w:val="18"/>
                <w:szCs w:val="18"/>
              </w:rPr>
            </w:pPr>
            <w:r w:rsidRPr="006F1485">
              <w:rPr>
                <w:spacing w:val="-4"/>
                <w:sz w:val="18"/>
                <w:szCs w:val="18"/>
              </w:rPr>
              <w:t>заклади вищої,</w:t>
            </w:r>
            <w:r w:rsidRPr="006F1485">
              <w:rPr>
                <w:sz w:val="18"/>
                <w:szCs w:val="18"/>
              </w:rPr>
              <w:t xml:space="preserve"> фахової </w:t>
            </w:r>
          </w:p>
          <w:p w14:paraId="0954DA27" w14:textId="77777777" w:rsidR="00947FB6" w:rsidRPr="006F1485" w:rsidRDefault="00947FB6" w:rsidP="006F1485">
            <w:pPr>
              <w:snapToGrid w:val="0"/>
              <w:rPr>
                <w:sz w:val="18"/>
                <w:szCs w:val="18"/>
              </w:rPr>
            </w:pPr>
            <w:proofErr w:type="spellStart"/>
            <w:r w:rsidRPr="006F1485">
              <w:rPr>
                <w:sz w:val="18"/>
                <w:szCs w:val="18"/>
              </w:rPr>
              <w:t>передвищої</w:t>
            </w:r>
            <w:proofErr w:type="spellEnd"/>
            <w:r w:rsidRPr="006F1485">
              <w:rPr>
                <w:sz w:val="18"/>
                <w:szCs w:val="18"/>
              </w:rPr>
              <w:t xml:space="preserve">, професійної (професійно-технічної) освіти </w:t>
            </w:r>
          </w:p>
        </w:tc>
        <w:tc>
          <w:tcPr>
            <w:tcW w:w="461" w:type="dxa"/>
          </w:tcPr>
          <w:p w14:paraId="1741B87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4F4EDD89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F95B9F9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4E0C39D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461378F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413AA3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3175D2B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10210B4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5EB9512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066AC97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9BEB51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436004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16B69F15" w14:textId="77777777" w:rsidR="00947FB6" w:rsidRPr="001820EB" w:rsidRDefault="00C91966" w:rsidP="001820EB">
            <w:pPr>
              <w:rPr>
                <w:sz w:val="18"/>
                <w:szCs w:val="18"/>
              </w:rPr>
            </w:pPr>
            <w:r w:rsidRPr="001820EB">
              <w:rPr>
                <w:sz w:val="18"/>
                <w:szCs w:val="18"/>
              </w:rPr>
              <w:t xml:space="preserve">Заклади вищої, фахової </w:t>
            </w:r>
            <w:proofErr w:type="spellStart"/>
            <w:r w:rsidRPr="001820EB">
              <w:rPr>
                <w:sz w:val="18"/>
                <w:szCs w:val="18"/>
              </w:rPr>
              <w:t>передвищої</w:t>
            </w:r>
            <w:proofErr w:type="spellEnd"/>
            <w:r w:rsidRPr="001820EB">
              <w:rPr>
                <w:sz w:val="18"/>
                <w:szCs w:val="18"/>
              </w:rPr>
              <w:t xml:space="preserve"> та професійної (професійн</w:t>
            </w:r>
            <w:r w:rsidR="006039FD">
              <w:rPr>
                <w:sz w:val="18"/>
                <w:szCs w:val="18"/>
              </w:rPr>
              <w:t>о-технічної) освіти співпрацювали</w:t>
            </w:r>
            <w:r w:rsidRPr="001820EB">
              <w:rPr>
                <w:sz w:val="18"/>
                <w:szCs w:val="18"/>
              </w:rPr>
              <w:t xml:space="preserve"> з центрами зайнятості щодо надання освітніх послуг за ваучерами</w:t>
            </w:r>
            <w:r w:rsidRPr="001820EB">
              <w:rPr>
                <w:spacing w:val="-4"/>
                <w:sz w:val="18"/>
                <w:szCs w:val="18"/>
              </w:rPr>
              <w:t xml:space="preserve"> з метою створення умов для сприяння у працевлаштуванні </w:t>
            </w:r>
            <w:r w:rsidRPr="001820EB">
              <w:rPr>
                <w:sz w:val="18"/>
                <w:szCs w:val="18"/>
              </w:rPr>
              <w:t xml:space="preserve">Захисників і Захисниць </w:t>
            </w:r>
            <w:r w:rsidRPr="001820EB">
              <w:rPr>
                <w:sz w:val="18"/>
                <w:szCs w:val="18"/>
              </w:rPr>
              <w:lastRenderedPageBreak/>
              <w:t>України, членів їх сімей, членів сімей загиблих (померлих) Захисників і Захисниць України.</w:t>
            </w:r>
          </w:p>
          <w:p w14:paraId="7701ADEF" w14:textId="77777777" w:rsidR="001820EB" w:rsidRPr="001820EB" w:rsidRDefault="001820EB" w:rsidP="001820EB">
            <w:pPr>
              <w:rPr>
                <w:sz w:val="18"/>
                <w:szCs w:val="18"/>
              </w:rPr>
            </w:pPr>
            <w:r w:rsidRPr="001820EB">
              <w:rPr>
                <w:sz w:val="18"/>
                <w:szCs w:val="18"/>
              </w:rPr>
              <w:t xml:space="preserve">Протягом 2025 року на обліку в службі зайнятості перебувало 209 безробітних осіб з числа колишніх військовослужбовців – учасників бойових дій, з них отримали статус безробітного у </w:t>
            </w:r>
            <w:r w:rsidR="005C0654">
              <w:rPr>
                <w:sz w:val="18"/>
                <w:szCs w:val="18"/>
              </w:rPr>
              <w:t xml:space="preserve">- </w:t>
            </w:r>
            <w:r w:rsidRPr="001820EB">
              <w:rPr>
                <w:sz w:val="18"/>
                <w:szCs w:val="18"/>
              </w:rPr>
              <w:t xml:space="preserve"> 157 </w:t>
            </w:r>
            <w:r w:rsidRPr="001820EB">
              <w:rPr>
                <w:color w:val="000000"/>
                <w:sz w:val="18"/>
                <w:szCs w:val="18"/>
              </w:rPr>
              <w:t>осіб.</w:t>
            </w:r>
            <w:r w:rsidRPr="001820EB">
              <w:rPr>
                <w:sz w:val="18"/>
                <w:szCs w:val="18"/>
              </w:rPr>
              <w:t xml:space="preserve">  </w:t>
            </w:r>
          </w:p>
          <w:p w14:paraId="167AAAB4" w14:textId="77777777" w:rsidR="001820EB" w:rsidRPr="001820EB" w:rsidRDefault="001820EB" w:rsidP="005C0654">
            <w:pPr>
              <w:rPr>
                <w:sz w:val="18"/>
                <w:szCs w:val="18"/>
              </w:rPr>
            </w:pPr>
            <w:r w:rsidRPr="001820EB">
              <w:rPr>
                <w:sz w:val="18"/>
                <w:szCs w:val="18"/>
              </w:rPr>
              <w:t xml:space="preserve">За січень-грудень </w:t>
            </w:r>
            <w:r w:rsidR="005C0654">
              <w:rPr>
                <w:sz w:val="18"/>
                <w:szCs w:val="18"/>
              </w:rPr>
              <w:t>2025</w:t>
            </w:r>
            <w:r w:rsidRPr="001820EB">
              <w:rPr>
                <w:sz w:val="18"/>
                <w:szCs w:val="18"/>
              </w:rPr>
              <w:t xml:space="preserve">о року </w:t>
            </w:r>
            <w:proofErr w:type="spellStart"/>
            <w:r w:rsidRPr="001820EB">
              <w:rPr>
                <w:sz w:val="18"/>
                <w:szCs w:val="18"/>
              </w:rPr>
              <w:t>працевлаштовано</w:t>
            </w:r>
            <w:proofErr w:type="spellEnd"/>
            <w:r w:rsidRPr="001820EB">
              <w:rPr>
                <w:sz w:val="18"/>
                <w:szCs w:val="18"/>
              </w:rPr>
              <w:t xml:space="preserve"> 103 особи, з них за безпосереднім направленням служби зайнятості - 88 осіб.</w:t>
            </w:r>
          </w:p>
        </w:tc>
      </w:tr>
      <w:tr w:rsidR="000F7895" w:rsidRPr="007133A4" w14:paraId="31364BB9" w14:textId="77777777" w:rsidTr="003D7004">
        <w:tc>
          <w:tcPr>
            <w:tcW w:w="459" w:type="dxa"/>
          </w:tcPr>
          <w:p w14:paraId="6A5DF062" w14:textId="77777777" w:rsidR="00947FB6" w:rsidRPr="007133A4" w:rsidRDefault="00A56344" w:rsidP="00A56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986" w:type="dxa"/>
          </w:tcPr>
          <w:p w14:paraId="30DBD7B6" w14:textId="77777777" w:rsidR="00947FB6" w:rsidRPr="006F1485" w:rsidRDefault="00947FB6" w:rsidP="00002D4B">
            <w:pPr>
              <w:snapToGrid w:val="0"/>
              <w:rPr>
                <w:sz w:val="18"/>
                <w:szCs w:val="18"/>
              </w:rPr>
            </w:pPr>
            <w:r w:rsidRPr="006F1485">
              <w:rPr>
                <w:sz w:val="18"/>
                <w:szCs w:val="18"/>
              </w:rPr>
              <w:t>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2030" w:type="dxa"/>
          </w:tcPr>
          <w:p w14:paraId="7CEF4179" w14:textId="77777777" w:rsidR="00947FB6" w:rsidRPr="006F1485" w:rsidRDefault="00947FB6" w:rsidP="006F1485">
            <w:pPr>
              <w:snapToGrid w:val="0"/>
              <w:rPr>
                <w:sz w:val="18"/>
                <w:szCs w:val="18"/>
              </w:rPr>
            </w:pPr>
            <w:r w:rsidRPr="006F1485">
              <w:rPr>
                <w:sz w:val="18"/>
                <w:szCs w:val="18"/>
              </w:rPr>
              <w:t xml:space="preserve">Управління </w:t>
            </w:r>
            <w:r w:rsidRPr="006F1485">
              <w:rPr>
                <w:spacing w:val="-10"/>
                <w:sz w:val="18"/>
                <w:szCs w:val="18"/>
              </w:rPr>
              <w:t>освіти і науки</w:t>
            </w:r>
            <w:r w:rsidRPr="006F1485">
              <w:rPr>
                <w:sz w:val="18"/>
                <w:szCs w:val="18"/>
              </w:rPr>
              <w:t xml:space="preserve"> Чернігівської обласної державної адміністрації, Чернігівський обласний центр зайнятості (за згодою),</w:t>
            </w:r>
          </w:p>
          <w:p w14:paraId="01AFAF6E" w14:textId="77777777" w:rsidR="00947FB6" w:rsidRPr="006F1485" w:rsidRDefault="00947FB6" w:rsidP="006F1485">
            <w:pPr>
              <w:snapToGrid w:val="0"/>
              <w:rPr>
                <w:sz w:val="18"/>
                <w:szCs w:val="18"/>
              </w:rPr>
            </w:pPr>
            <w:r w:rsidRPr="006F1485">
              <w:rPr>
                <w:spacing w:val="-4"/>
                <w:sz w:val="18"/>
                <w:szCs w:val="18"/>
              </w:rPr>
              <w:t>заклади вищої,</w:t>
            </w:r>
            <w:r w:rsidRPr="006F1485">
              <w:rPr>
                <w:sz w:val="18"/>
                <w:szCs w:val="18"/>
              </w:rPr>
              <w:t xml:space="preserve"> фахової </w:t>
            </w:r>
          </w:p>
          <w:p w14:paraId="4BE9B4CD" w14:textId="77777777" w:rsidR="00947FB6" w:rsidRPr="006F1485" w:rsidRDefault="00947FB6" w:rsidP="006F1485">
            <w:pPr>
              <w:snapToGrid w:val="0"/>
              <w:rPr>
                <w:sz w:val="18"/>
                <w:szCs w:val="18"/>
              </w:rPr>
            </w:pPr>
            <w:proofErr w:type="spellStart"/>
            <w:r w:rsidRPr="006F1485">
              <w:rPr>
                <w:sz w:val="18"/>
                <w:szCs w:val="18"/>
              </w:rPr>
              <w:t>передвищої</w:t>
            </w:r>
            <w:proofErr w:type="spellEnd"/>
            <w:r w:rsidRPr="006F1485">
              <w:rPr>
                <w:sz w:val="18"/>
                <w:szCs w:val="18"/>
              </w:rPr>
              <w:t xml:space="preserve">, професійної (професійно-технічної) освіти </w:t>
            </w:r>
          </w:p>
        </w:tc>
        <w:tc>
          <w:tcPr>
            <w:tcW w:w="461" w:type="dxa"/>
          </w:tcPr>
          <w:p w14:paraId="5FC9EBE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606BB5B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F26FB2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357EFB6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37FD3F8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9F3AF5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549AFCDD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58E39D1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2F0DC63C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3E7AA79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27C23C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F7432B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57C9CE7A" w14:textId="77777777" w:rsidR="00947FB6" w:rsidRPr="00EA2ED3" w:rsidRDefault="007D7243" w:rsidP="0052766D">
            <w:pPr>
              <w:rPr>
                <w:sz w:val="18"/>
                <w:szCs w:val="18"/>
              </w:rPr>
            </w:pPr>
            <w:r w:rsidRPr="00EA2ED3">
              <w:rPr>
                <w:sz w:val="18"/>
                <w:szCs w:val="18"/>
              </w:rPr>
              <w:t xml:space="preserve">З метою надання безкоштовної правової та </w:t>
            </w:r>
            <w:r w:rsidRPr="00EA2ED3">
              <w:rPr>
                <w:spacing w:val="-4"/>
                <w:sz w:val="18"/>
                <w:szCs w:val="18"/>
              </w:rPr>
              <w:t xml:space="preserve">соціально-психологічної підтримки для </w:t>
            </w:r>
            <w:r w:rsidRPr="00EA2ED3">
              <w:rPr>
                <w:sz w:val="18"/>
                <w:szCs w:val="18"/>
              </w:rPr>
              <w:t>Захисників і Захисниць України, членів їх сімей, членів сімей загиблих (померлих) Захисників і Захисниць України, а також для всіх верств населення на базі заклад</w:t>
            </w:r>
            <w:r w:rsidR="00823342">
              <w:rPr>
                <w:sz w:val="18"/>
                <w:szCs w:val="18"/>
              </w:rPr>
              <w:t>ів вищої освіти області працювали</w:t>
            </w:r>
            <w:r w:rsidRPr="00EA2ED3">
              <w:rPr>
                <w:sz w:val="18"/>
                <w:szCs w:val="18"/>
              </w:rPr>
              <w:t xml:space="preserve"> юридичні клініки та психологічні центри.</w:t>
            </w:r>
          </w:p>
          <w:p w14:paraId="7402F9CE" w14:textId="77777777" w:rsidR="00EA2ED3" w:rsidRPr="00EA2ED3" w:rsidRDefault="00EA2ED3" w:rsidP="0052766D">
            <w:pPr>
              <w:rPr>
                <w:sz w:val="18"/>
                <w:szCs w:val="18"/>
              </w:rPr>
            </w:pPr>
            <w:r w:rsidRPr="00EA2ED3">
              <w:rPr>
                <w:spacing w:val="-4"/>
                <w:sz w:val="18"/>
                <w:szCs w:val="18"/>
              </w:rPr>
              <w:t xml:space="preserve">Протягом 2025 року 205 безробітним учасникам бойових дій було надано 532 профорієнтаційні послуги,  у т.ч. 388 </w:t>
            </w:r>
            <w:proofErr w:type="spellStart"/>
            <w:r w:rsidRPr="00EA2ED3">
              <w:rPr>
                <w:spacing w:val="-4"/>
                <w:sz w:val="18"/>
                <w:szCs w:val="18"/>
              </w:rPr>
              <w:t>профінформаційних</w:t>
            </w:r>
            <w:proofErr w:type="spellEnd"/>
            <w:r w:rsidRPr="00EA2ED3">
              <w:rPr>
                <w:spacing w:val="-4"/>
                <w:sz w:val="18"/>
                <w:szCs w:val="18"/>
              </w:rPr>
              <w:t xml:space="preserve"> та 144 </w:t>
            </w:r>
            <w:proofErr w:type="spellStart"/>
            <w:r w:rsidRPr="00EA2ED3">
              <w:rPr>
                <w:spacing w:val="-4"/>
                <w:sz w:val="18"/>
                <w:szCs w:val="18"/>
              </w:rPr>
              <w:t>профконсультаційних</w:t>
            </w:r>
            <w:proofErr w:type="spellEnd"/>
            <w:r w:rsidRPr="00EA2ED3">
              <w:rPr>
                <w:spacing w:val="-4"/>
                <w:sz w:val="18"/>
                <w:szCs w:val="18"/>
              </w:rPr>
              <w:t>.</w:t>
            </w:r>
          </w:p>
        </w:tc>
      </w:tr>
      <w:tr w:rsidR="000F7895" w:rsidRPr="007133A4" w14:paraId="73C014C1" w14:textId="77777777" w:rsidTr="003D7004">
        <w:tc>
          <w:tcPr>
            <w:tcW w:w="459" w:type="dxa"/>
          </w:tcPr>
          <w:p w14:paraId="0B03C3AA" w14:textId="77777777" w:rsidR="00947FB6" w:rsidRPr="007133A4" w:rsidRDefault="006856F7" w:rsidP="00A56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56344">
              <w:rPr>
                <w:sz w:val="18"/>
                <w:szCs w:val="18"/>
              </w:rPr>
              <w:t>0</w:t>
            </w:r>
          </w:p>
        </w:tc>
        <w:tc>
          <w:tcPr>
            <w:tcW w:w="1986" w:type="dxa"/>
          </w:tcPr>
          <w:p w14:paraId="2A7600DD" w14:textId="77777777" w:rsidR="00947FB6" w:rsidRPr="00727C07" w:rsidRDefault="00947FB6" w:rsidP="00A56344">
            <w:pPr>
              <w:snapToGrid w:val="0"/>
              <w:rPr>
                <w:sz w:val="18"/>
                <w:szCs w:val="18"/>
              </w:rPr>
            </w:pPr>
            <w:r w:rsidRPr="00727C07">
              <w:rPr>
                <w:sz w:val="18"/>
                <w:szCs w:val="18"/>
              </w:rPr>
              <w:t xml:space="preserve">Надання освітніх послуг та соціально-психологічного супроводу особам з особливими освітніми потребами з числа Захисників і Захисниць України, членів їх сімей, </w:t>
            </w:r>
            <w:r w:rsidRPr="00727C07">
              <w:rPr>
                <w:sz w:val="18"/>
                <w:szCs w:val="18"/>
              </w:rPr>
              <w:lastRenderedPageBreak/>
              <w:t>членів сімей загиблих (померлих) Захисників і Захисниць України</w:t>
            </w:r>
          </w:p>
        </w:tc>
        <w:tc>
          <w:tcPr>
            <w:tcW w:w="2030" w:type="dxa"/>
          </w:tcPr>
          <w:p w14:paraId="0C0BE94B" w14:textId="77777777" w:rsidR="00947FB6" w:rsidRPr="00727C07" w:rsidRDefault="00947FB6" w:rsidP="00727C07">
            <w:pPr>
              <w:snapToGrid w:val="0"/>
              <w:rPr>
                <w:sz w:val="18"/>
                <w:szCs w:val="18"/>
              </w:rPr>
            </w:pPr>
            <w:r w:rsidRPr="00727C07">
              <w:rPr>
                <w:sz w:val="18"/>
                <w:szCs w:val="18"/>
              </w:rPr>
              <w:lastRenderedPageBreak/>
              <w:t xml:space="preserve">Управління </w:t>
            </w:r>
            <w:r w:rsidRPr="00727C07">
              <w:rPr>
                <w:spacing w:val="-10"/>
                <w:sz w:val="18"/>
                <w:szCs w:val="18"/>
              </w:rPr>
              <w:t>освіти і науки</w:t>
            </w:r>
            <w:r w:rsidRPr="00727C07">
              <w:rPr>
                <w:sz w:val="18"/>
                <w:szCs w:val="18"/>
              </w:rPr>
              <w:t xml:space="preserve"> Чернігівської обласної державної адміністрації, Чернігівський обласний центр зайнятості (за згодою),</w:t>
            </w:r>
          </w:p>
          <w:p w14:paraId="40018EE7" w14:textId="77777777" w:rsidR="00947FB6" w:rsidRPr="00727C07" w:rsidRDefault="00947FB6" w:rsidP="00727C07">
            <w:pPr>
              <w:snapToGrid w:val="0"/>
              <w:rPr>
                <w:sz w:val="18"/>
                <w:szCs w:val="18"/>
              </w:rPr>
            </w:pPr>
            <w:r w:rsidRPr="00727C07">
              <w:rPr>
                <w:spacing w:val="-4"/>
                <w:sz w:val="18"/>
                <w:szCs w:val="18"/>
              </w:rPr>
              <w:t>заклади вищої,</w:t>
            </w:r>
            <w:r w:rsidRPr="00727C07">
              <w:rPr>
                <w:sz w:val="18"/>
                <w:szCs w:val="18"/>
              </w:rPr>
              <w:t xml:space="preserve"> фахової </w:t>
            </w:r>
          </w:p>
          <w:p w14:paraId="16D417A6" w14:textId="77777777" w:rsidR="00947FB6" w:rsidRPr="00727C07" w:rsidRDefault="00947FB6" w:rsidP="00727C07">
            <w:pPr>
              <w:snapToGrid w:val="0"/>
              <w:rPr>
                <w:sz w:val="18"/>
                <w:szCs w:val="18"/>
              </w:rPr>
            </w:pPr>
            <w:proofErr w:type="spellStart"/>
            <w:r w:rsidRPr="00727C07">
              <w:rPr>
                <w:sz w:val="18"/>
                <w:szCs w:val="18"/>
              </w:rPr>
              <w:t>передвищої</w:t>
            </w:r>
            <w:proofErr w:type="spellEnd"/>
            <w:r w:rsidRPr="00727C07">
              <w:rPr>
                <w:sz w:val="18"/>
                <w:szCs w:val="18"/>
              </w:rPr>
              <w:t xml:space="preserve">, професійної </w:t>
            </w:r>
            <w:r w:rsidRPr="00727C07">
              <w:rPr>
                <w:sz w:val="18"/>
                <w:szCs w:val="18"/>
              </w:rPr>
              <w:lastRenderedPageBreak/>
              <w:t xml:space="preserve">(професійно-технічної) освіти </w:t>
            </w:r>
          </w:p>
        </w:tc>
        <w:tc>
          <w:tcPr>
            <w:tcW w:w="461" w:type="dxa"/>
          </w:tcPr>
          <w:p w14:paraId="619C0C1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3A882DC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5506B28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492BA4C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A5DA94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633149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50A9562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0B5B98C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53FFAB28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1255FA38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76D044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C49A14E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FBE3029" w14:textId="77777777" w:rsidR="0070399F" w:rsidRPr="00C64051" w:rsidRDefault="0070399F" w:rsidP="00EB309C">
            <w:pPr>
              <w:rPr>
                <w:rStyle w:val="rvts82"/>
                <w:sz w:val="18"/>
                <w:szCs w:val="18"/>
              </w:rPr>
            </w:pPr>
            <w:r w:rsidRPr="00C64051">
              <w:rPr>
                <w:sz w:val="18"/>
                <w:szCs w:val="18"/>
              </w:rPr>
              <w:t xml:space="preserve">У 36 закладах вищої, фахової </w:t>
            </w:r>
            <w:proofErr w:type="spellStart"/>
            <w:r w:rsidRPr="00C64051">
              <w:rPr>
                <w:sz w:val="18"/>
                <w:szCs w:val="18"/>
              </w:rPr>
              <w:t>передвищої</w:t>
            </w:r>
            <w:proofErr w:type="spellEnd"/>
            <w:r w:rsidRPr="00C64051">
              <w:rPr>
                <w:sz w:val="18"/>
                <w:szCs w:val="18"/>
              </w:rPr>
              <w:t xml:space="preserve"> та професійної (професійно-технічної) освіти навчається 2409 дітей осіб, визнаних учасниками бойових дій (у тому ч</w:t>
            </w:r>
            <w:r w:rsidR="00214662">
              <w:rPr>
                <w:sz w:val="18"/>
                <w:szCs w:val="18"/>
              </w:rPr>
              <w:t xml:space="preserve">ислі за кошти </w:t>
            </w:r>
            <w:r w:rsidR="00214662">
              <w:rPr>
                <w:sz w:val="18"/>
                <w:szCs w:val="18"/>
              </w:rPr>
              <w:lastRenderedPageBreak/>
              <w:t>бюджету навчалось</w:t>
            </w:r>
            <w:r w:rsidRPr="00C64051">
              <w:rPr>
                <w:sz w:val="18"/>
                <w:szCs w:val="18"/>
              </w:rPr>
              <w:t xml:space="preserve"> 2098 осіб).</w:t>
            </w:r>
          </w:p>
          <w:p w14:paraId="2E4A746E" w14:textId="77777777" w:rsidR="0070399F" w:rsidRPr="00C64051" w:rsidRDefault="0070399F" w:rsidP="00EB309C">
            <w:pPr>
              <w:rPr>
                <w:rStyle w:val="rvts82"/>
                <w:sz w:val="18"/>
                <w:szCs w:val="18"/>
              </w:rPr>
            </w:pPr>
            <w:r w:rsidRPr="00C64051">
              <w:rPr>
                <w:rStyle w:val="rvts82"/>
                <w:sz w:val="18"/>
                <w:szCs w:val="18"/>
              </w:rPr>
              <w:t>З метою надання психологічної допомоги в громадах області до роботи створених мобіл</w:t>
            </w:r>
            <w:r w:rsidR="00AF7E4A">
              <w:rPr>
                <w:rStyle w:val="rvts82"/>
                <w:sz w:val="18"/>
                <w:szCs w:val="18"/>
              </w:rPr>
              <w:t>ьних медичних бригад залучались</w:t>
            </w:r>
            <w:r w:rsidRPr="00C64051">
              <w:rPr>
                <w:rStyle w:val="rvts82"/>
                <w:sz w:val="18"/>
                <w:szCs w:val="18"/>
              </w:rPr>
              <w:t xml:space="preserve"> магістранти та викладачі закладів вищої освіти області, які здобули фахову психологічну освіту.</w:t>
            </w:r>
          </w:p>
          <w:p w14:paraId="79616A23" w14:textId="77777777" w:rsidR="00C64051" w:rsidRPr="00C64051" w:rsidRDefault="00C64051" w:rsidP="00EB309C">
            <w:pPr>
              <w:rPr>
                <w:spacing w:val="-4"/>
                <w:sz w:val="18"/>
                <w:szCs w:val="18"/>
              </w:rPr>
            </w:pPr>
            <w:r w:rsidRPr="00C64051">
              <w:rPr>
                <w:spacing w:val="-4"/>
                <w:sz w:val="18"/>
                <w:szCs w:val="18"/>
              </w:rPr>
              <w:t xml:space="preserve">На обліку в службі зайнятості протягом </w:t>
            </w:r>
            <w:r w:rsidR="00AF7E4A">
              <w:rPr>
                <w:spacing w:val="-4"/>
                <w:sz w:val="18"/>
                <w:szCs w:val="18"/>
              </w:rPr>
              <w:t xml:space="preserve">   </w:t>
            </w:r>
            <w:r w:rsidRPr="00C64051">
              <w:rPr>
                <w:spacing w:val="-4"/>
                <w:sz w:val="18"/>
                <w:szCs w:val="18"/>
              </w:rPr>
              <w:t>2025 року перебувало 209 учасників бойових дій, з них 85 осіб з інвалідністю</w:t>
            </w:r>
            <w:r w:rsidR="007E2757">
              <w:rPr>
                <w:spacing w:val="-4"/>
                <w:sz w:val="18"/>
                <w:szCs w:val="18"/>
              </w:rPr>
              <w:t xml:space="preserve">, які </w:t>
            </w:r>
            <w:r w:rsidRPr="00C64051">
              <w:rPr>
                <w:spacing w:val="-4"/>
                <w:sz w:val="18"/>
                <w:szCs w:val="18"/>
              </w:rPr>
              <w:t>отримали комплекс профорієнтаційних послуг, 34 особи з інвалідністю були працевлаштовані на постійну роботу.</w:t>
            </w:r>
          </w:p>
          <w:p w14:paraId="2931BA2D" w14:textId="77777777" w:rsidR="00947FB6" w:rsidRPr="00C64051" w:rsidRDefault="00C64051" w:rsidP="00EB309C">
            <w:pPr>
              <w:rPr>
                <w:sz w:val="18"/>
                <w:szCs w:val="18"/>
              </w:rPr>
            </w:pPr>
            <w:r w:rsidRPr="00C64051">
              <w:rPr>
                <w:spacing w:val="-4"/>
                <w:sz w:val="18"/>
                <w:szCs w:val="18"/>
              </w:rPr>
              <w:t>Протягом 2025 року 205 безробітним учасникам бойових дій було надано 532 профорієнтаційні послуги,  у т.</w:t>
            </w:r>
            <w:r>
              <w:rPr>
                <w:spacing w:val="-4"/>
                <w:sz w:val="18"/>
                <w:szCs w:val="18"/>
              </w:rPr>
              <w:t xml:space="preserve">ч. 388 </w:t>
            </w:r>
            <w:proofErr w:type="spellStart"/>
            <w:r>
              <w:rPr>
                <w:spacing w:val="-4"/>
                <w:sz w:val="18"/>
                <w:szCs w:val="18"/>
              </w:rPr>
              <w:t>профінформаційних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та 144 </w:t>
            </w:r>
            <w:proofErr w:type="spellStart"/>
            <w:r w:rsidRPr="00C64051">
              <w:rPr>
                <w:spacing w:val="-4"/>
                <w:sz w:val="18"/>
                <w:szCs w:val="18"/>
              </w:rPr>
              <w:t>профконсультаційних</w:t>
            </w:r>
            <w:proofErr w:type="spellEnd"/>
            <w:r w:rsidRPr="00C64051">
              <w:rPr>
                <w:spacing w:val="-4"/>
                <w:sz w:val="18"/>
                <w:szCs w:val="18"/>
              </w:rPr>
              <w:t>.</w:t>
            </w:r>
          </w:p>
        </w:tc>
      </w:tr>
      <w:tr w:rsidR="000F7895" w:rsidRPr="007133A4" w14:paraId="36E27C68" w14:textId="77777777" w:rsidTr="003D7004">
        <w:tc>
          <w:tcPr>
            <w:tcW w:w="459" w:type="dxa"/>
          </w:tcPr>
          <w:p w14:paraId="2AE92A19" w14:textId="77777777" w:rsidR="00947FB6" w:rsidRPr="007133A4" w:rsidRDefault="006856F7" w:rsidP="00A56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A56344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</w:tcPr>
          <w:p w14:paraId="4E00CFD5" w14:textId="77777777" w:rsidR="00947FB6" w:rsidRPr="007A3975" w:rsidRDefault="00947FB6" w:rsidP="002511F3">
            <w:pPr>
              <w:snapToGrid w:val="0"/>
              <w:rPr>
                <w:sz w:val="18"/>
                <w:szCs w:val="18"/>
              </w:rPr>
            </w:pPr>
            <w:r w:rsidRPr="007A3975">
              <w:rPr>
                <w:sz w:val="18"/>
                <w:szCs w:val="18"/>
              </w:rPr>
              <w:t>Надання соціальних послуг з пошуку підходящої роботи та сприяння у працевлаштуванні безробітним громадянам з числа Захисників і Захисниць України, які звернулися до служби зайнятості</w:t>
            </w:r>
          </w:p>
          <w:p w14:paraId="1031F48D" w14:textId="77777777" w:rsidR="00947FB6" w:rsidRPr="007A3975" w:rsidRDefault="00947FB6" w:rsidP="002511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14:paraId="677F745A" w14:textId="77777777" w:rsidR="00947FB6" w:rsidRPr="007A3975" w:rsidRDefault="00947FB6" w:rsidP="007A3975">
            <w:pPr>
              <w:snapToGrid w:val="0"/>
              <w:rPr>
                <w:sz w:val="18"/>
                <w:szCs w:val="18"/>
              </w:rPr>
            </w:pPr>
            <w:r w:rsidRPr="007A3975">
              <w:rPr>
                <w:sz w:val="18"/>
                <w:szCs w:val="18"/>
              </w:rPr>
              <w:t>Чернігівський обласний центр зайнятості (за згодою)</w:t>
            </w:r>
          </w:p>
        </w:tc>
        <w:tc>
          <w:tcPr>
            <w:tcW w:w="461" w:type="dxa"/>
          </w:tcPr>
          <w:p w14:paraId="1F9F843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459F7AC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235435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2065126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080FE2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FA2B8C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3097238D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313BA4B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582B388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0D238AE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79471D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4DF5E1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8290879" w14:textId="77777777" w:rsidR="00D81482" w:rsidRPr="00D81482" w:rsidRDefault="00D81482" w:rsidP="00F133A1">
            <w:pPr>
              <w:rPr>
                <w:sz w:val="18"/>
                <w:szCs w:val="18"/>
              </w:rPr>
            </w:pPr>
            <w:r w:rsidRPr="00D81482">
              <w:rPr>
                <w:sz w:val="18"/>
                <w:szCs w:val="18"/>
              </w:rPr>
              <w:t xml:space="preserve">Протягом 2025 року на обліку в службі зайнятості перебувало 209 безробітних осіб з числа колишніх військовослужбовців – учасників бойових дій, з них отримали статус безробітного у </w:t>
            </w:r>
            <w:r w:rsidR="007E2757">
              <w:rPr>
                <w:sz w:val="18"/>
                <w:szCs w:val="18"/>
              </w:rPr>
              <w:t>-</w:t>
            </w:r>
            <w:r w:rsidRPr="00D81482">
              <w:rPr>
                <w:sz w:val="18"/>
                <w:szCs w:val="18"/>
              </w:rPr>
              <w:t xml:space="preserve">157 </w:t>
            </w:r>
            <w:r w:rsidRPr="00D81482">
              <w:rPr>
                <w:color w:val="000000"/>
                <w:sz w:val="18"/>
                <w:szCs w:val="18"/>
              </w:rPr>
              <w:t>осіб.</w:t>
            </w:r>
            <w:r w:rsidRPr="00D81482">
              <w:rPr>
                <w:sz w:val="18"/>
                <w:szCs w:val="18"/>
              </w:rPr>
              <w:t xml:space="preserve">  </w:t>
            </w:r>
          </w:p>
          <w:p w14:paraId="2936D051" w14:textId="77777777" w:rsidR="00947FB6" w:rsidRPr="00D81482" w:rsidRDefault="00D81482" w:rsidP="007E2757">
            <w:pPr>
              <w:rPr>
                <w:sz w:val="18"/>
                <w:szCs w:val="18"/>
              </w:rPr>
            </w:pPr>
            <w:r w:rsidRPr="00D81482">
              <w:rPr>
                <w:sz w:val="18"/>
                <w:szCs w:val="18"/>
              </w:rPr>
              <w:t xml:space="preserve">За січень-грудень </w:t>
            </w:r>
            <w:r w:rsidR="007E2757">
              <w:rPr>
                <w:sz w:val="18"/>
                <w:szCs w:val="18"/>
              </w:rPr>
              <w:t>2025</w:t>
            </w:r>
            <w:r w:rsidRPr="00D81482">
              <w:rPr>
                <w:sz w:val="18"/>
                <w:szCs w:val="18"/>
              </w:rPr>
              <w:t xml:space="preserve">року </w:t>
            </w:r>
            <w:proofErr w:type="spellStart"/>
            <w:r w:rsidRPr="00D81482">
              <w:rPr>
                <w:sz w:val="18"/>
                <w:szCs w:val="18"/>
              </w:rPr>
              <w:t>працевлаштовано</w:t>
            </w:r>
            <w:proofErr w:type="spellEnd"/>
            <w:r w:rsidRPr="00D81482">
              <w:rPr>
                <w:sz w:val="18"/>
                <w:szCs w:val="18"/>
              </w:rPr>
              <w:t xml:space="preserve"> 103 особи, з них за безпосереднім направленням служби зайнятості - 88 осіб.</w:t>
            </w:r>
          </w:p>
        </w:tc>
      </w:tr>
      <w:tr w:rsidR="000F7895" w:rsidRPr="007133A4" w14:paraId="1FD511CB" w14:textId="77777777" w:rsidTr="003D7004">
        <w:tc>
          <w:tcPr>
            <w:tcW w:w="459" w:type="dxa"/>
          </w:tcPr>
          <w:p w14:paraId="29CB787A" w14:textId="77777777" w:rsidR="00947FB6" w:rsidRPr="007133A4" w:rsidRDefault="006856F7" w:rsidP="00A56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56344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</w:tcPr>
          <w:p w14:paraId="7DD999DD" w14:textId="77777777" w:rsidR="00947FB6" w:rsidRPr="007A3975" w:rsidRDefault="00947FB6" w:rsidP="00A56344">
            <w:pPr>
              <w:snapToGrid w:val="0"/>
              <w:rPr>
                <w:sz w:val="18"/>
                <w:szCs w:val="18"/>
              </w:rPr>
            </w:pPr>
            <w:r w:rsidRPr="007A3975">
              <w:rPr>
                <w:sz w:val="18"/>
                <w:szCs w:val="18"/>
              </w:rPr>
              <w:t xml:space="preserve">Надання грантів на створення або розвиток власного бізнесу Захисникам і </w:t>
            </w:r>
            <w:r w:rsidRPr="007A3975">
              <w:rPr>
                <w:sz w:val="18"/>
                <w:szCs w:val="18"/>
              </w:rPr>
              <w:lastRenderedPageBreak/>
              <w:t>Захисницям України та членам їх сімей</w:t>
            </w:r>
          </w:p>
        </w:tc>
        <w:tc>
          <w:tcPr>
            <w:tcW w:w="2030" w:type="dxa"/>
          </w:tcPr>
          <w:p w14:paraId="1FF0A04F" w14:textId="77777777" w:rsidR="00947FB6" w:rsidRPr="007A3975" w:rsidRDefault="00947FB6" w:rsidP="007A3975">
            <w:pPr>
              <w:snapToGrid w:val="0"/>
              <w:rPr>
                <w:sz w:val="18"/>
                <w:szCs w:val="18"/>
              </w:rPr>
            </w:pPr>
            <w:r w:rsidRPr="007A3975">
              <w:rPr>
                <w:sz w:val="18"/>
                <w:szCs w:val="18"/>
              </w:rPr>
              <w:lastRenderedPageBreak/>
              <w:t>Чернігівський обласний центр зайнятості (за згодою)</w:t>
            </w:r>
          </w:p>
        </w:tc>
        <w:tc>
          <w:tcPr>
            <w:tcW w:w="461" w:type="dxa"/>
          </w:tcPr>
          <w:p w14:paraId="6D42B54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3330BEE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0179B2C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54A8D43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BE2AEF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25F9AF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58C8D02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2AE6E4C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76E27F8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6A4244F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B5C8E2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8C525A8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E429B89" w14:textId="77777777" w:rsidR="00080CB9" w:rsidRPr="00080CB9" w:rsidRDefault="00080CB9" w:rsidP="00080CB9">
            <w:pPr>
              <w:rPr>
                <w:sz w:val="18"/>
                <w:szCs w:val="18"/>
              </w:rPr>
            </w:pPr>
            <w:r w:rsidRPr="00080CB9">
              <w:rPr>
                <w:sz w:val="18"/>
                <w:szCs w:val="18"/>
              </w:rPr>
              <w:t xml:space="preserve">З квітня 2023 року діє урядова  програма «Грант для ветеранів» - учасників бойових дій, </w:t>
            </w:r>
            <w:r w:rsidRPr="00080CB9">
              <w:rPr>
                <w:sz w:val="18"/>
                <w:szCs w:val="18"/>
              </w:rPr>
              <w:lastRenderedPageBreak/>
              <w:t>осіб з інвалідністю внаслідок війни та членів їх сімей. Програмою передбачено надання грантів: членам сім’ї учасника бойових дій або особі з інвалідністю внаслідок війни (до 250</w:t>
            </w:r>
            <w:r w:rsidR="0039231B">
              <w:rPr>
                <w:sz w:val="18"/>
                <w:szCs w:val="18"/>
              </w:rPr>
              <w:t> </w:t>
            </w:r>
            <w:r w:rsidRPr="00080CB9">
              <w:rPr>
                <w:sz w:val="18"/>
                <w:szCs w:val="18"/>
              </w:rPr>
              <w:t>тис. грн – за створене 1 робоче місце; від 250 тис. грн. до 500 тис. грн. – за створення 2</w:t>
            </w:r>
            <w:r w:rsidR="0039231B">
              <w:rPr>
                <w:sz w:val="18"/>
                <w:szCs w:val="18"/>
              </w:rPr>
              <w:t>  робочих місця</w:t>
            </w:r>
            <w:r w:rsidRPr="00080CB9">
              <w:rPr>
                <w:sz w:val="18"/>
                <w:szCs w:val="18"/>
              </w:rPr>
              <w:t>); учаснику бойових дій або особі з інвалідністю внаслідок війни (250 тис. грн – 500 тис. грн. – за створення 1-2 робочих місць відповідно;  від 500 тис. грн. до 1 млн. грн. – за умови створення 4 робочих місць).</w:t>
            </w:r>
          </w:p>
          <w:p w14:paraId="1C55BA34" w14:textId="77777777" w:rsidR="00947FB6" w:rsidRPr="00080CB9" w:rsidRDefault="00080CB9" w:rsidP="001D0DEB">
            <w:pPr>
              <w:rPr>
                <w:sz w:val="18"/>
                <w:szCs w:val="18"/>
              </w:rPr>
            </w:pPr>
            <w:r w:rsidRPr="00080CB9">
              <w:rPr>
                <w:sz w:val="18"/>
                <w:szCs w:val="18"/>
              </w:rPr>
              <w:t xml:space="preserve">В результаті за 2025 </w:t>
            </w:r>
            <w:r w:rsidR="001D0DEB">
              <w:rPr>
                <w:sz w:val="18"/>
                <w:szCs w:val="18"/>
              </w:rPr>
              <w:t>рік</w:t>
            </w:r>
            <w:r w:rsidRPr="00080CB9">
              <w:rPr>
                <w:sz w:val="18"/>
                <w:szCs w:val="18"/>
              </w:rPr>
              <w:t xml:space="preserve"> від учасників бойових дій, осіб з інвалідністю внаслідок війни та членів їх сімей було розглянуто 89 заяв, прийнято 30 позитивних рішень – будуть надаватися послуги з сушки зерна, будівельно-ремонтних робіт, </w:t>
            </w:r>
            <w:proofErr w:type="spellStart"/>
            <w:r w:rsidRPr="00080CB9">
              <w:rPr>
                <w:sz w:val="18"/>
                <w:szCs w:val="18"/>
              </w:rPr>
              <w:t>клінігові</w:t>
            </w:r>
            <w:proofErr w:type="spellEnd"/>
            <w:r w:rsidRPr="00080CB9">
              <w:rPr>
                <w:sz w:val="18"/>
                <w:szCs w:val="18"/>
              </w:rPr>
              <w:t xml:space="preserve"> послуги, </w:t>
            </w:r>
            <w:proofErr w:type="spellStart"/>
            <w:r w:rsidRPr="00080CB9">
              <w:rPr>
                <w:sz w:val="18"/>
                <w:szCs w:val="18"/>
              </w:rPr>
              <w:t>автодіагностики</w:t>
            </w:r>
            <w:proofErr w:type="spellEnd"/>
            <w:r w:rsidRPr="00080CB9">
              <w:rPr>
                <w:sz w:val="18"/>
                <w:szCs w:val="18"/>
              </w:rPr>
              <w:t xml:space="preserve"> автомобілів, фарбування автотранспортних засобів та інших металевих виробів, косметологічні послуги, </w:t>
            </w:r>
            <w:r w:rsidR="001D0DEB">
              <w:rPr>
                <w:sz w:val="18"/>
                <w:szCs w:val="18"/>
              </w:rPr>
              <w:t xml:space="preserve">з </w:t>
            </w:r>
            <w:r w:rsidRPr="00080CB9">
              <w:rPr>
                <w:sz w:val="18"/>
                <w:szCs w:val="18"/>
              </w:rPr>
              <w:t xml:space="preserve">бджільництва, розширяться або відкриються магазини продовольчих товарів, будівельних матеріалів, квітів, дитячих товарів, </w:t>
            </w:r>
            <w:proofErr w:type="spellStart"/>
            <w:r w:rsidRPr="00080CB9">
              <w:rPr>
                <w:sz w:val="18"/>
                <w:szCs w:val="18"/>
              </w:rPr>
              <w:t>БАДів</w:t>
            </w:r>
            <w:proofErr w:type="spellEnd"/>
            <w:r w:rsidRPr="00080CB9">
              <w:rPr>
                <w:sz w:val="18"/>
                <w:szCs w:val="18"/>
              </w:rPr>
              <w:t xml:space="preserve">, </w:t>
            </w:r>
            <w:proofErr w:type="spellStart"/>
            <w:r w:rsidRPr="00080CB9">
              <w:rPr>
                <w:sz w:val="18"/>
                <w:szCs w:val="18"/>
              </w:rPr>
              <w:t>автошин</w:t>
            </w:r>
            <w:proofErr w:type="spellEnd"/>
            <w:r w:rsidRPr="00080CB9">
              <w:rPr>
                <w:sz w:val="18"/>
                <w:szCs w:val="18"/>
              </w:rPr>
              <w:t>, дитячого взуття, електроінструментів, вікон та дверей, пекарня, кав’ярні, салон-</w:t>
            </w:r>
            <w:r w:rsidRPr="00080CB9">
              <w:rPr>
                <w:sz w:val="18"/>
                <w:szCs w:val="18"/>
              </w:rPr>
              <w:lastRenderedPageBreak/>
              <w:t>перукарня, косметологічний салон, фітнес-клуб, СТО, майстерня з виготовлення сувенірної продукції тощо. Заплановано ввести в дію 60 робочих місць, на створення яких з держбюджету виділено 14 млн.731 тис. гр</w:t>
            </w:r>
            <w:r w:rsidR="001D0DEB">
              <w:rPr>
                <w:sz w:val="18"/>
                <w:szCs w:val="18"/>
              </w:rPr>
              <w:t>ивень</w:t>
            </w:r>
            <w:r w:rsidRPr="00080CB9">
              <w:rPr>
                <w:sz w:val="18"/>
                <w:szCs w:val="18"/>
              </w:rPr>
              <w:t>.</w:t>
            </w:r>
          </w:p>
        </w:tc>
      </w:tr>
      <w:tr w:rsidR="000F7895" w:rsidRPr="007133A4" w14:paraId="1EFFED21" w14:textId="77777777" w:rsidTr="003D7004">
        <w:tc>
          <w:tcPr>
            <w:tcW w:w="459" w:type="dxa"/>
          </w:tcPr>
          <w:p w14:paraId="4C18555D" w14:textId="77777777" w:rsidR="00947FB6" w:rsidRPr="007133A4" w:rsidRDefault="006856F7" w:rsidP="00BB6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BB6127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</w:tcPr>
          <w:p w14:paraId="5C8FA89A" w14:textId="77777777" w:rsidR="00947FB6" w:rsidRPr="000861C0" w:rsidRDefault="00947FB6" w:rsidP="00F133A1">
            <w:pPr>
              <w:snapToGrid w:val="0"/>
              <w:rPr>
                <w:sz w:val="18"/>
                <w:szCs w:val="18"/>
              </w:rPr>
            </w:pPr>
            <w:r w:rsidRPr="000861C0">
              <w:rPr>
                <w:sz w:val="18"/>
                <w:szCs w:val="18"/>
              </w:rPr>
              <w:t>Сприяння у працевлаштуванні безробітних окремих категорій, зокрема, Захисників і Захисниць України, шляхом проходження їх професійного навчання</w:t>
            </w:r>
          </w:p>
        </w:tc>
        <w:tc>
          <w:tcPr>
            <w:tcW w:w="2030" w:type="dxa"/>
          </w:tcPr>
          <w:p w14:paraId="0E43F14B" w14:textId="77777777" w:rsidR="00947FB6" w:rsidRPr="000861C0" w:rsidRDefault="00947FB6" w:rsidP="000861C0">
            <w:pPr>
              <w:snapToGrid w:val="0"/>
              <w:rPr>
                <w:sz w:val="18"/>
                <w:szCs w:val="18"/>
              </w:rPr>
            </w:pPr>
            <w:r w:rsidRPr="000861C0">
              <w:rPr>
                <w:sz w:val="18"/>
                <w:szCs w:val="18"/>
              </w:rPr>
              <w:t>Чернігівський обласний центр зайнятості (за згодою)</w:t>
            </w:r>
          </w:p>
        </w:tc>
        <w:tc>
          <w:tcPr>
            <w:tcW w:w="461" w:type="dxa"/>
          </w:tcPr>
          <w:p w14:paraId="5F8C797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2B1C1B4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04E445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05A15CA9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A6C6DC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CBC2F7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6A76406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5591642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45BC9AA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6F864BD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E17658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29E7C0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508004B" w14:textId="77777777" w:rsidR="00947FB6" w:rsidRPr="002324A6" w:rsidRDefault="002324A6" w:rsidP="001D0DEB">
            <w:pPr>
              <w:rPr>
                <w:sz w:val="18"/>
                <w:szCs w:val="18"/>
              </w:rPr>
            </w:pPr>
            <w:r w:rsidRPr="002324A6">
              <w:rPr>
                <w:sz w:val="18"/>
                <w:szCs w:val="18"/>
              </w:rPr>
              <w:t>Протягом 2025 року 9</w:t>
            </w:r>
            <w:r w:rsidR="001D0DEB">
              <w:rPr>
                <w:sz w:val="18"/>
                <w:szCs w:val="18"/>
              </w:rPr>
              <w:t> </w:t>
            </w:r>
            <w:r w:rsidRPr="002324A6">
              <w:rPr>
                <w:sz w:val="18"/>
                <w:szCs w:val="18"/>
              </w:rPr>
              <w:t xml:space="preserve">осіб з числа Захисників і Захисниць України проходили професійне навчання та перенавчання за сприяння служби зайнятості за професіями: слюсар з ремонту колісних транспортних засобів, організатор зі збуту, укладальник-пакувальник, </w:t>
            </w:r>
            <w:proofErr w:type="spellStart"/>
            <w:r w:rsidRPr="002324A6">
              <w:rPr>
                <w:sz w:val="18"/>
                <w:szCs w:val="18"/>
              </w:rPr>
              <w:t>спеціальністями</w:t>
            </w:r>
            <w:proofErr w:type="spellEnd"/>
            <w:r w:rsidRPr="002324A6">
              <w:rPr>
                <w:sz w:val="18"/>
                <w:szCs w:val="18"/>
              </w:rPr>
              <w:t>: «Основи психологічної стабілізації для осіб з бойовим досвідом», «Безпекові виклики в умовах воєнного стану», «Організація та виконання робіт в котельнях на різних видах палива», «Розвиток соціально-психологічної адаптивності в умовах динамічних змін».</w:t>
            </w:r>
          </w:p>
        </w:tc>
      </w:tr>
      <w:tr w:rsidR="000F7895" w:rsidRPr="007133A4" w14:paraId="45ADE98F" w14:textId="77777777" w:rsidTr="003D7004">
        <w:tc>
          <w:tcPr>
            <w:tcW w:w="459" w:type="dxa"/>
          </w:tcPr>
          <w:p w14:paraId="5B38C116" w14:textId="77777777" w:rsidR="00947FB6" w:rsidRPr="007133A4" w:rsidRDefault="006856F7" w:rsidP="00BB6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B6127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</w:tcPr>
          <w:p w14:paraId="2B544861" w14:textId="77777777" w:rsidR="00947FB6" w:rsidRPr="000861C0" w:rsidRDefault="00947FB6" w:rsidP="00BE582F">
            <w:pPr>
              <w:snapToGrid w:val="0"/>
              <w:rPr>
                <w:sz w:val="18"/>
                <w:szCs w:val="18"/>
              </w:rPr>
            </w:pPr>
            <w:r w:rsidRPr="000861C0">
              <w:rPr>
                <w:sz w:val="18"/>
                <w:szCs w:val="18"/>
              </w:rPr>
              <w:t>Взаємодія з об’єднаними територіальними громадами та роботодавцями у напрямку залучення безробітних з числа Захисників і Захисниць України до тимчасової зайнятості, зокрема, на громадські та суспільно корисні роботи на період воєнного стану</w:t>
            </w:r>
          </w:p>
        </w:tc>
        <w:tc>
          <w:tcPr>
            <w:tcW w:w="2030" w:type="dxa"/>
          </w:tcPr>
          <w:p w14:paraId="5B696D7B" w14:textId="77777777" w:rsidR="00947FB6" w:rsidRPr="000861C0" w:rsidRDefault="00947FB6" w:rsidP="000861C0">
            <w:pPr>
              <w:snapToGrid w:val="0"/>
              <w:rPr>
                <w:sz w:val="18"/>
                <w:szCs w:val="18"/>
              </w:rPr>
            </w:pPr>
            <w:r w:rsidRPr="000861C0">
              <w:rPr>
                <w:sz w:val="18"/>
                <w:szCs w:val="18"/>
              </w:rPr>
              <w:t>Чернігівський обласний центр зайнятості (за згодою)</w:t>
            </w:r>
          </w:p>
        </w:tc>
        <w:tc>
          <w:tcPr>
            <w:tcW w:w="461" w:type="dxa"/>
          </w:tcPr>
          <w:p w14:paraId="7699E30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08A720C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0EA0D30D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4ACD5703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428FFE4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91A0098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6595A028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382E0FAC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5A1C1DF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03B6567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51FBC85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D8FF10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61DF0DC" w14:textId="77777777" w:rsidR="00947FB6" w:rsidRPr="00A1601C" w:rsidRDefault="00A1601C" w:rsidP="001D0DEB">
            <w:pPr>
              <w:rPr>
                <w:sz w:val="18"/>
                <w:szCs w:val="18"/>
              </w:rPr>
            </w:pPr>
            <w:r w:rsidRPr="00A1601C">
              <w:rPr>
                <w:sz w:val="18"/>
                <w:szCs w:val="18"/>
              </w:rPr>
              <w:t>Протягом 2025 року  в 54</w:t>
            </w:r>
            <w:r w:rsidR="001D0DEB">
              <w:rPr>
                <w:sz w:val="18"/>
                <w:szCs w:val="18"/>
              </w:rPr>
              <w:t xml:space="preserve"> ТГ </w:t>
            </w:r>
            <w:r w:rsidRPr="00A1601C">
              <w:rPr>
                <w:sz w:val="18"/>
                <w:szCs w:val="18"/>
              </w:rPr>
              <w:t>області проводились суспільно корисні роботи в умовах воєнного с</w:t>
            </w:r>
            <w:r w:rsidR="0033019E">
              <w:rPr>
                <w:sz w:val="18"/>
                <w:szCs w:val="18"/>
              </w:rPr>
              <w:t>тану.  Для їх організації видано</w:t>
            </w:r>
            <w:r w:rsidRPr="00A1601C">
              <w:rPr>
                <w:sz w:val="18"/>
                <w:szCs w:val="18"/>
              </w:rPr>
              <w:t xml:space="preserve"> 11001 направлення громадянам, з них 29 направлень (6 осіб) - з числа учасників бойових дій.</w:t>
            </w:r>
          </w:p>
        </w:tc>
      </w:tr>
      <w:tr w:rsidR="000F7895" w:rsidRPr="007133A4" w14:paraId="58F43525" w14:textId="77777777" w:rsidTr="003D7004">
        <w:tc>
          <w:tcPr>
            <w:tcW w:w="459" w:type="dxa"/>
          </w:tcPr>
          <w:p w14:paraId="3BE5F149" w14:textId="77777777" w:rsidR="00947FB6" w:rsidRPr="007133A4" w:rsidRDefault="006856F7" w:rsidP="00C91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C91D16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</w:tcPr>
          <w:p w14:paraId="7F664B4B" w14:textId="77777777" w:rsidR="00947FB6" w:rsidRPr="00A770A3" w:rsidRDefault="00947FB6" w:rsidP="00A770A3">
            <w:pPr>
              <w:snapToGrid w:val="0"/>
              <w:rPr>
                <w:sz w:val="18"/>
                <w:szCs w:val="18"/>
              </w:rPr>
            </w:pPr>
            <w:r w:rsidRPr="00A770A3">
              <w:rPr>
                <w:sz w:val="18"/>
                <w:szCs w:val="18"/>
              </w:rPr>
              <w:t>Видача ваучерів Захисникам і Захисницям України для перепідготовки за робітничою професією, підготовки за спеціальністю для здобуття ступеня магістра на основі ступеня бакалавра або магістра, здобутих за іншою спеціальністю</w:t>
            </w:r>
          </w:p>
        </w:tc>
        <w:tc>
          <w:tcPr>
            <w:tcW w:w="2030" w:type="dxa"/>
          </w:tcPr>
          <w:p w14:paraId="12636AEB" w14:textId="77777777" w:rsidR="00947FB6" w:rsidRPr="004568CC" w:rsidRDefault="00947FB6" w:rsidP="004568CC">
            <w:pPr>
              <w:snapToGrid w:val="0"/>
              <w:rPr>
                <w:sz w:val="18"/>
                <w:szCs w:val="18"/>
              </w:rPr>
            </w:pPr>
            <w:r w:rsidRPr="004568CC">
              <w:rPr>
                <w:sz w:val="18"/>
                <w:szCs w:val="18"/>
              </w:rPr>
              <w:t>Чернігівський обласний центр зайнятості (за згодою)</w:t>
            </w:r>
          </w:p>
        </w:tc>
        <w:tc>
          <w:tcPr>
            <w:tcW w:w="461" w:type="dxa"/>
          </w:tcPr>
          <w:p w14:paraId="0B0977C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05453FA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4CA69C4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2EC6A17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52C4EBC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5FD53E3D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12C18FFE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26BDB0F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563B5F6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3EC6F00B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0F3ADBC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F5CFA09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CF1051C" w14:textId="77777777" w:rsidR="00906477" w:rsidRPr="00906477" w:rsidRDefault="009E78E1" w:rsidP="0090647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</w:t>
            </w:r>
            <w:r w:rsidR="00906477" w:rsidRPr="00906477">
              <w:rPr>
                <w:spacing w:val="-4"/>
                <w:sz w:val="18"/>
                <w:szCs w:val="18"/>
              </w:rPr>
              <w:t>Протягом 2025 року було видано 493 ваучери особам віком 45+,</w:t>
            </w:r>
            <w:r w:rsidR="00906477" w:rsidRPr="00906477">
              <w:rPr>
                <w:sz w:val="18"/>
                <w:szCs w:val="18"/>
              </w:rPr>
              <w:t xml:space="preserve"> </w:t>
            </w:r>
            <w:r w:rsidR="00906477" w:rsidRPr="00906477">
              <w:rPr>
                <w:spacing w:val="-4"/>
                <w:sz w:val="18"/>
                <w:szCs w:val="18"/>
              </w:rPr>
              <w:t xml:space="preserve">учасникам бойових дій, </w:t>
            </w:r>
            <w:r w:rsidR="006B4543">
              <w:rPr>
                <w:spacing w:val="-4"/>
                <w:sz w:val="18"/>
                <w:szCs w:val="18"/>
              </w:rPr>
              <w:t>ВПО</w:t>
            </w:r>
            <w:r w:rsidR="00906477" w:rsidRPr="00906477">
              <w:rPr>
                <w:spacing w:val="-4"/>
                <w:sz w:val="18"/>
                <w:szCs w:val="18"/>
              </w:rPr>
              <w:t xml:space="preserve">, особам з інвалідністю для підвищення їх конкурентоздатності на ринку праці. </w:t>
            </w:r>
          </w:p>
          <w:p w14:paraId="055DD4D9" w14:textId="77777777" w:rsidR="00906477" w:rsidRPr="00906477" w:rsidRDefault="00906477" w:rsidP="00906477">
            <w:pPr>
              <w:rPr>
                <w:sz w:val="18"/>
                <w:szCs w:val="18"/>
              </w:rPr>
            </w:pPr>
            <w:r w:rsidRPr="00906477">
              <w:rPr>
                <w:sz w:val="18"/>
                <w:szCs w:val="18"/>
              </w:rPr>
              <w:t>Серед них 9 учасників бойових дій, які навчатимуться професії тракторист-машиніст сільськогосподарського (лісогосподарського) виробництва, спеціальностям: «Психологія», «Соціальна робота».</w:t>
            </w:r>
          </w:p>
          <w:p w14:paraId="7BBB3BDB" w14:textId="77777777" w:rsidR="00947FB6" w:rsidRPr="00906477" w:rsidRDefault="00906477" w:rsidP="006B4543">
            <w:pPr>
              <w:rPr>
                <w:sz w:val="18"/>
                <w:szCs w:val="18"/>
              </w:rPr>
            </w:pPr>
            <w:r w:rsidRPr="00906477">
              <w:rPr>
                <w:spacing w:val="-4"/>
                <w:sz w:val="18"/>
                <w:szCs w:val="18"/>
              </w:rPr>
              <w:t>Держа</w:t>
            </w:r>
            <w:r w:rsidR="007A389A">
              <w:rPr>
                <w:spacing w:val="-4"/>
                <w:sz w:val="18"/>
                <w:szCs w:val="18"/>
              </w:rPr>
              <w:t>вна служба зайнятості реалізовувала</w:t>
            </w:r>
            <w:r w:rsidRPr="00906477">
              <w:rPr>
                <w:spacing w:val="-4"/>
                <w:sz w:val="18"/>
                <w:szCs w:val="18"/>
              </w:rPr>
              <w:t xml:space="preserve"> експериментальний проєкт з організації професійного навчання  учасників бойових дій та осіб з інвалідністю внаслідок війни відповідно до </w:t>
            </w:r>
            <w:r w:rsidR="006B4543">
              <w:rPr>
                <w:spacing w:val="-4"/>
                <w:sz w:val="18"/>
                <w:szCs w:val="18"/>
              </w:rPr>
              <w:t>п</w:t>
            </w:r>
            <w:r w:rsidRPr="00906477">
              <w:rPr>
                <w:spacing w:val="-4"/>
                <w:sz w:val="18"/>
                <w:szCs w:val="18"/>
              </w:rPr>
              <w:t>останови КМУ від 15</w:t>
            </w:r>
            <w:r w:rsidR="006B4543">
              <w:rPr>
                <w:spacing w:val="-4"/>
                <w:sz w:val="18"/>
                <w:szCs w:val="18"/>
              </w:rPr>
              <w:t>.09.</w:t>
            </w:r>
            <w:r w:rsidRPr="00906477">
              <w:rPr>
                <w:spacing w:val="-4"/>
                <w:sz w:val="18"/>
                <w:szCs w:val="18"/>
              </w:rPr>
              <w:t>2023№ 984 «Про реалізацію експериментального проекту з організації професійного навчання учасників бойових дій та осіб з інвалідністю внаслідок війни в закладах професійної (професійно-технічної) освіти Державної служби зайнято</w:t>
            </w:r>
            <w:r w:rsidR="007A389A">
              <w:rPr>
                <w:spacing w:val="-4"/>
                <w:sz w:val="18"/>
                <w:szCs w:val="18"/>
              </w:rPr>
              <w:t>сті». Таке навчання здійснювалось</w:t>
            </w:r>
            <w:r w:rsidRPr="00906477">
              <w:rPr>
                <w:spacing w:val="-4"/>
                <w:sz w:val="18"/>
                <w:szCs w:val="18"/>
              </w:rPr>
              <w:t xml:space="preserve"> шляхом первинної підготовки за професією, також є можливість опанувати іншу професію (перепідготовка) або підвищити кваліфікацію за професією, яку вже має особа. </w:t>
            </w:r>
            <w:r w:rsidRPr="00906477">
              <w:rPr>
                <w:sz w:val="18"/>
                <w:szCs w:val="18"/>
              </w:rPr>
              <w:t>У січні-вересні 2025 року направлено 50</w:t>
            </w:r>
            <w:r w:rsidR="006B4543">
              <w:rPr>
                <w:sz w:val="18"/>
                <w:szCs w:val="18"/>
              </w:rPr>
              <w:t> </w:t>
            </w:r>
            <w:r w:rsidRPr="00906477">
              <w:rPr>
                <w:sz w:val="18"/>
                <w:szCs w:val="18"/>
              </w:rPr>
              <w:t xml:space="preserve"> осіб по даному </w:t>
            </w:r>
            <w:r w:rsidRPr="00906477">
              <w:rPr>
                <w:sz w:val="18"/>
                <w:szCs w:val="18"/>
              </w:rPr>
              <w:lastRenderedPageBreak/>
              <w:t xml:space="preserve">проєкту, з них 19 учасників бойових дій та осіб з інвалідністю внаслідок війни навчалися за професіями: електрогазозварник, оператор котельні, оператор верстатів з програмним керуванням, електромонтер з ремонту та обслуговування електроустаткування, кухар, діловод, машиніст (кочегар) котельної; та 31 особа здійснила підвищення кваліфікації за наступними освітніми програмами: «Основи психологічної стабілізації для осіб з бойовим досвідом», «Соціально-психологічні аспекти роботи з учасниками бойових дій та особами з інвалідністю внаслідок війни», «Керування безпілотним літальним апаратом», «Грантові програми є Робота - можливість розпочати власну справу», «Організація власної справи», «Підприємництво та бізнес планування», «Основи FPV: Від Початку до Майстерності», «Комп’ютеризація бухгалтерського обліку (для початківців)», «Користувач ПК: офісні технології та інтернет», «Особливості використання безпілотного літального апарата в умовах воєнного стану», «Особливості трудових </w:t>
            </w:r>
            <w:r w:rsidRPr="00906477">
              <w:rPr>
                <w:sz w:val="18"/>
                <w:szCs w:val="18"/>
              </w:rPr>
              <w:lastRenderedPageBreak/>
              <w:t>відносин в умовах воєнного стану», «Удосконалення фахових компетенцій працівників торгівлі», «Школа успішного бізнесу: ФОП від А до Я», «Штучний інтелект: розвиток кар'єри та професійне навчання».</w:t>
            </w:r>
          </w:p>
        </w:tc>
      </w:tr>
      <w:tr w:rsidR="000F7895" w:rsidRPr="007133A4" w14:paraId="6D7D21E5" w14:textId="77777777" w:rsidTr="003D7004">
        <w:tc>
          <w:tcPr>
            <w:tcW w:w="459" w:type="dxa"/>
          </w:tcPr>
          <w:p w14:paraId="2BA7BE8F" w14:textId="77777777" w:rsidR="00947FB6" w:rsidRPr="007133A4" w:rsidRDefault="006856F7" w:rsidP="003C4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C91D16"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</w:tcPr>
          <w:p w14:paraId="5D463FED" w14:textId="77777777" w:rsidR="00947FB6" w:rsidRPr="00A770A3" w:rsidRDefault="00947FB6" w:rsidP="00A770A3">
            <w:pPr>
              <w:snapToGrid w:val="0"/>
              <w:rPr>
                <w:sz w:val="18"/>
                <w:szCs w:val="18"/>
              </w:rPr>
            </w:pPr>
            <w:r w:rsidRPr="00A770A3">
              <w:rPr>
                <w:sz w:val="18"/>
                <w:szCs w:val="18"/>
              </w:rPr>
              <w:t>Надання роботодавцям компенсації у розмірі 50 відсотків фактичних витрат на оплату праці за працевлаштованого безробітного за направленням служби зайнятості з числа Захисників і Захисниць України</w:t>
            </w:r>
          </w:p>
        </w:tc>
        <w:tc>
          <w:tcPr>
            <w:tcW w:w="2030" w:type="dxa"/>
          </w:tcPr>
          <w:p w14:paraId="6B0F47FA" w14:textId="77777777" w:rsidR="00947FB6" w:rsidRPr="004568CC" w:rsidRDefault="00947FB6" w:rsidP="004568CC">
            <w:pPr>
              <w:snapToGrid w:val="0"/>
              <w:rPr>
                <w:sz w:val="18"/>
                <w:szCs w:val="18"/>
              </w:rPr>
            </w:pPr>
            <w:r w:rsidRPr="004568CC">
              <w:rPr>
                <w:sz w:val="18"/>
                <w:szCs w:val="18"/>
              </w:rPr>
              <w:t>Чернігівський обласний центр зайнятості (за згодою)</w:t>
            </w:r>
          </w:p>
        </w:tc>
        <w:tc>
          <w:tcPr>
            <w:tcW w:w="461" w:type="dxa"/>
          </w:tcPr>
          <w:p w14:paraId="44493CB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48AA9B09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540A7359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2FF7F752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56D7E466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361EE34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4EFC0FDD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36F97C5C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1C249E8E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43E36BD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6AD61DE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49022B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688FBE1C" w14:textId="77777777" w:rsidR="00947FB6" w:rsidRPr="0095238C" w:rsidRDefault="0095238C" w:rsidP="006B4543">
            <w:pPr>
              <w:rPr>
                <w:sz w:val="18"/>
                <w:szCs w:val="18"/>
              </w:rPr>
            </w:pPr>
            <w:r w:rsidRPr="0095238C">
              <w:rPr>
                <w:spacing w:val="-4"/>
                <w:sz w:val="18"/>
                <w:szCs w:val="18"/>
              </w:rPr>
              <w:t xml:space="preserve">Протягом </w:t>
            </w:r>
            <w:r w:rsidR="006B4543">
              <w:rPr>
                <w:spacing w:val="-4"/>
                <w:sz w:val="18"/>
                <w:szCs w:val="18"/>
              </w:rPr>
              <w:t>2025 року</w:t>
            </w:r>
            <w:r w:rsidRPr="0095238C">
              <w:rPr>
                <w:spacing w:val="-4"/>
                <w:sz w:val="18"/>
                <w:szCs w:val="18"/>
              </w:rPr>
              <w:t xml:space="preserve"> прийнято 15 позитивних рішень про надання компенсації роботодавцям у розмірі 50% фактичних витрат на оплату праці за працевлаштованих безробітних з числа учасники бойових дій, зазначені у пунктах 19-21 частини першої статті 6 Закону України “Про статус ветеранів війни, гарантії їх соціального захисту”</w:t>
            </w:r>
          </w:p>
        </w:tc>
      </w:tr>
      <w:tr w:rsidR="000F7895" w:rsidRPr="007133A4" w14:paraId="0E32077B" w14:textId="77777777" w:rsidTr="003D7004">
        <w:tc>
          <w:tcPr>
            <w:tcW w:w="459" w:type="dxa"/>
          </w:tcPr>
          <w:p w14:paraId="748A3357" w14:textId="77777777" w:rsidR="00947FB6" w:rsidRPr="007133A4" w:rsidRDefault="006856F7" w:rsidP="00D7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7160D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</w:tcPr>
          <w:p w14:paraId="74E09932" w14:textId="77777777" w:rsidR="00947FB6" w:rsidRPr="0024510F" w:rsidRDefault="00947FB6" w:rsidP="0024510F">
            <w:pPr>
              <w:snapToGrid w:val="0"/>
              <w:rPr>
                <w:sz w:val="18"/>
                <w:szCs w:val="18"/>
              </w:rPr>
            </w:pPr>
            <w:r w:rsidRPr="0024510F">
              <w:rPr>
                <w:sz w:val="18"/>
                <w:szCs w:val="18"/>
              </w:rPr>
              <w:t>Надання учасникам бойових дій профорієнтаційних послуг (групових та індивідуальних), зокрема, під час проведення консультацій, семінарів, тренінгів та інших заходів</w:t>
            </w:r>
          </w:p>
        </w:tc>
        <w:tc>
          <w:tcPr>
            <w:tcW w:w="2030" w:type="dxa"/>
          </w:tcPr>
          <w:p w14:paraId="67621876" w14:textId="77777777" w:rsidR="00947FB6" w:rsidRPr="004568CC" w:rsidRDefault="00947FB6" w:rsidP="00050FD6">
            <w:pPr>
              <w:snapToGrid w:val="0"/>
              <w:rPr>
                <w:sz w:val="18"/>
                <w:szCs w:val="18"/>
              </w:rPr>
            </w:pPr>
            <w:r w:rsidRPr="004568CC">
              <w:rPr>
                <w:sz w:val="18"/>
                <w:szCs w:val="18"/>
              </w:rPr>
              <w:t>Чернігівський обласний центр зайнятості (за згодою)</w:t>
            </w:r>
          </w:p>
        </w:tc>
        <w:tc>
          <w:tcPr>
            <w:tcW w:w="461" w:type="dxa"/>
          </w:tcPr>
          <w:p w14:paraId="3951461A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7DFB281C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73EC41E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2DF675D0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31267E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542903B9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4480C53F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1B1BD117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1531129C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16A3A77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F5B5971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E831128" w14:textId="77777777" w:rsidR="00947FB6" w:rsidRPr="007133A4" w:rsidRDefault="00947FB6" w:rsidP="00183D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5535DB7C" w14:textId="77777777" w:rsidR="00947FB6" w:rsidRPr="000F7895" w:rsidRDefault="000F7895" w:rsidP="00C51EC8">
            <w:pPr>
              <w:rPr>
                <w:spacing w:val="-4"/>
                <w:sz w:val="18"/>
                <w:szCs w:val="18"/>
              </w:rPr>
            </w:pPr>
            <w:r w:rsidRPr="000F7895">
              <w:rPr>
                <w:spacing w:val="-4"/>
                <w:sz w:val="18"/>
                <w:szCs w:val="18"/>
              </w:rPr>
              <w:t xml:space="preserve">Протягом 2025 року 205 безробітним учасникам бойових дій надано 532 профорієнтаційні послуги,  у т.ч. 388 </w:t>
            </w:r>
            <w:proofErr w:type="spellStart"/>
            <w:r w:rsidRPr="000F7895">
              <w:rPr>
                <w:spacing w:val="-4"/>
                <w:sz w:val="18"/>
                <w:szCs w:val="18"/>
              </w:rPr>
              <w:t>профінформаційних</w:t>
            </w:r>
            <w:proofErr w:type="spellEnd"/>
            <w:r w:rsidRPr="000F7895">
              <w:rPr>
                <w:spacing w:val="-4"/>
                <w:sz w:val="18"/>
                <w:szCs w:val="18"/>
              </w:rPr>
              <w:t xml:space="preserve"> та 144 </w:t>
            </w:r>
            <w:proofErr w:type="spellStart"/>
            <w:r w:rsidRPr="000F7895">
              <w:rPr>
                <w:spacing w:val="-4"/>
                <w:sz w:val="18"/>
                <w:szCs w:val="18"/>
              </w:rPr>
              <w:t>профконсультаційних</w:t>
            </w:r>
            <w:proofErr w:type="spellEnd"/>
            <w:r w:rsidRPr="000F7895">
              <w:rPr>
                <w:spacing w:val="-4"/>
                <w:sz w:val="18"/>
                <w:szCs w:val="18"/>
              </w:rPr>
              <w:t>.</w:t>
            </w:r>
          </w:p>
        </w:tc>
      </w:tr>
      <w:tr w:rsidR="000F7895" w:rsidRPr="007133A4" w14:paraId="1000B420" w14:textId="77777777" w:rsidTr="003D7004">
        <w:tc>
          <w:tcPr>
            <w:tcW w:w="459" w:type="dxa"/>
          </w:tcPr>
          <w:p w14:paraId="3055AE96" w14:textId="77777777" w:rsidR="00947FB6" w:rsidRPr="007133A4" w:rsidRDefault="00D7160D" w:rsidP="00D7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86" w:type="dxa"/>
          </w:tcPr>
          <w:p w14:paraId="62176D1C" w14:textId="77777777" w:rsidR="00947FB6" w:rsidRPr="007D23BB" w:rsidRDefault="00947FB6" w:rsidP="002C0C9F">
            <w:pPr>
              <w:snapToGrid w:val="0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  <w:tc>
          <w:tcPr>
            <w:tcW w:w="2030" w:type="dxa"/>
          </w:tcPr>
          <w:p w14:paraId="37C1A2FD" w14:textId="77777777" w:rsidR="00947FB6" w:rsidRPr="007D23BB" w:rsidRDefault="00947FB6" w:rsidP="00C669F7">
            <w:pPr>
              <w:snapToGrid w:val="0"/>
              <w:rPr>
                <w:sz w:val="18"/>
                <w:szCs w:val="18"/>
              </w:rPr>
            </w:pPr>
            <w:r w:rsidRPr="007D23BB">
              <w:rPr>
                <w:sz w:val="18"/>
                <w:szCs w:val="18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461" w:type="dxa"/>
          </w:tcPr>
          <w:p w14:paraId="1A969942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1E82282F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024C5730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45B9842F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910DE4F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72D6860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4409DF1A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49C0B313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00A2B673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7D3E0562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F6175DD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8F38F00" w14:textId="77777777" w:rsidR="00947FB6" w:rsidRPr="007133A4" w:rsidRDefault="00947FB6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62C1EC88" w14:textId="77777777" w:rsidR="00947FB6" w:rsidRPr="00FE5B82" w:rsidRDefault="00C51EC8" w:rsidP="00FA5929">
            <w:pPr>
              <w:spacing w:line="216" w:lineRule="auto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У</w:t>
            </w:r>
            <w:r w:rsidR="00947FB6" w:rsidRPr="00FE5B82">
              <w:rPr>
                <w:spacing w:val="-4"/>
                <w:sz w:val="18"/>
                <w:szCs w:val="18"/>
              </w:rPr>
              <w:t xml:space="preserve"> 2025 році проведено наступні заходи: </w:t>
            </w:r>
          </w:p>
          <w:p w14:paraId="449C0F13" w14:textId="77777777" w:rsidR="00947FB6" w:rsidRPr="00FE5B82" w:rsidRDefault="00947FB6" w:rsidP="00FA5929">
            <w:pPr>
              <w:spacing w:line="216" w:lineRule="auto"/>
              <w:rPr>
                <w:spacing w:val="-4"/>
                <w:sz w:val="18"/>
                <w:szCs w:val="18"/>
              </w:rPr>
            </w:pPr>
            <w:r w:rsidRPr="00FE5B82">
              <w:rPr>
                <w:spacing w:val="-4"/>
                <w:sz w:val="18"/>
                <w:szCs w:val="18"/>
              </w:rPr>
              <w:t xml:space="preserve">зустріч аграріїв з обговорення пілотних заходів зі створення ініціативних груп дрібних </w:t>
            </w:r>
            <w:proofErr w:type="spellStart"/>
            <w:r w:rsidRPr="00FE5B82">
              <w:rPr>
                <w:spacing w:val="-4"/>
                <w:sz w:val="18"/>
                <w:szCs w:val="18"/>
              </w:rPr>
              <w:t>агровиробників</w:t>
            </w:r>
            <w:proofErr w:type="spellEnd"/>
            <w:r w:rsidRPr="00FE5B82">
              <w:rPr>
                <w:spacing w:val="-4"/>
                <w:sz w:val="18"/>
                <w:szCs w:val="18"/>
              </w:rPr>
              <w:t xml:space="preserve"> (SIG) у Чернігівській області</w:t>
            </w:r>
            <w:r w:rsidR="008F5FBC">
              <w:rPr>
                <w:spacing w:val="-4"/>
                <w:sz w:val="18"/>
                <w:szCs w:val="18"/>
              </w:rPr>
              <w:t>;</w:t>
            </w:r>
          </w:p>
          <w:p w14:paraId="31FB146F" w14:textId="77777777" w:rsidR="00947FB6" w:rsidRPr="00FE5B82" w:rsidRDefault="00947FB6" w:rsidP="00FA5929">
            <w:pPr>
              <w:spacing w:line="216" w:lineRule="auto"/>
              <w:rPr>
                <w:spacing w:val="-4"/>
                <w:sz w:val="18"/>
                <w:szCs w:val="18"/>
              </w:rPr>
            </w:pPr>
            <w:r w:rsidRPr="00FE5B82">
              <w:rPr>
                <w:spacing w:val="-4"/>
                <w:sz w:val="18"/>
                <w:szCs w:val="18"/>
              </w:rPr>
              <w:t xml:space="preserve">в Куликівській, Бахмацькій та Прилуцькій </w:t>
            </w:r>
            <w:r w:rsidR="003609A0">
              <w:rPr>
                <w:spacing w:val="-4"/>
                <w:sz w:val="18"/>
                <w:szCs w:val="18"/>
              </w:rPr>
              <w:t>ТГ</w:t>
            </w:r>
            <w:r w:rsidRPr="00FE5B82">
              <w:rPr>
                <w:spacing w:val="-4"/>
                <w:sz w:val="18"/>
                <w:szCs w:val="18"/>
              </w:rPr>
              <w:t xml:space="preserve"> області проведено заходи в межах кампанії «Заплануй зростання бізнесу з Фондом часткового гарантування кредитів у сільському господарстві»</w:t>
            </w:r>
            <w:r w:rsidR="003609A0">
              <w:rPr>
                <w:spacing w:val="-4"/>
                <w:sz w:val="18"/>
                <w:szCs w:val="18"/>
              </w:rPr>
              <w:t>;</w:t>
            </w:r>
          </w:p>
          <w:p w14:paraId="084BB993" w14:textId="77777777" w:rsidR="00947FB6" w:rsidRPr="00FE5B82" w:rsidRDefault="00947FB6" w:rsidP="00FA5929">
            <w:pPr>
              <w:spacing w:line="216" w:lineRule="auto"/>
              <w:rPr>
                <w:spacing w:val="-4"/>
                <w:sz w:val="18"/>
                <w:szCs w:val="18"/>
              </w:rPr>
            </w:pPr>
            <w:r w:rsidRPr="00FE5B82">
              <w:rPr>
                <w:spacing w:val="-4"/>
                <w:sz w:val="18"/>
                <w:szCs w:val="18"/>
              </w:rPr>
              <w:t xml:space="preserve">навчально-практичний </w:t>
            </w:r>
            <w:r w:rsidRPr="00FE5B82">
              <w:rPr>
                <w:spacing w:val="-4"/>
                <w:sz w:val="18"/>
                <w:szCs w:val="18"/>
              </w:rPr>
              <w:lastRenderedPageBreak/>
              <w:t xml:space="preserve">семінар з питань підтримки </w:t>
            </w:r>
          </w:p>
          <w:p w14:paraId="5C1AE84F" w14:textId="77777777" w:rsidR="00947FB6" w:rsidRPr="00FE5B82" w:rsidRDefault="00947FB6" w:rsidP="00FA5929">
            <w:pPr>
              <w:spacing w:line="216" w:lineRule="auto"/>
              <w:rPr>
                <w:spacing w:val="-4"/>
                <w:sz w:val="18"/>
                <w:szCs w:val="18"/>
              </w:rPr>
            </w:pPr>
            <w:r w:rsidRPr="00FE5B82">
              <w:rPr>
                <w:spacing w:val="-4"/>
                <w:sz w:val="18"/>
                <w:szCs w:val="18"/>
              </w:rPr>
              <w:t>агропро</w:t>
            </w:r>
            <w:r w:rsidR="003609A0">
              <w:rPr>
                <w:spacing w:val="-4"/>
                <w:sz w:val="18"/>
                <w:szCs w:val="18"/>
              </w:rPr>
              <w:t>мислового комплексу у 2025 році;</w:t>
            </w:r>
          </w:p>
          <w:p w14:paraId="0F4F097A" w14:textId="77777777" w:rsidR="00947FB6" w:rsidRPr="00FE5B82" w:rsidRDefault="00947FB6" w:rsidP="00FA5929">
            <w:pPr>
              <w:spacing w:line="216" w:lineRule="auto"/>
              <w:rPr>
                <w:spacing w:val="-4"/>
                <w:sz w:val="18"/>
                <w:szCs w:val="18"/>
              </w:rPr>
            </w:pPr>
            <w:r w:rsidRPr="00FE5B82">
              <w:rPr>
                <w:spacing w:val="-4"/>
                <w:sz w:val="18"/>
                <w:szCs w:val="18"/>
              </w:rPr>
              <w:t xml:space="preserve">онлайн навчально-практичний семінар на тему: «Особливості подачі заявок у Державному аграрному реєстрі на отримання субсидій з розрахунку на одиницю оброблюваних угідь у зонах бойових дій у </w:t>
            </w:r>
            <w:r w:rsidR="00E82A96">
              <w:rPr>
                <w:spacing w:val="-4"/>
                <w:sz w:val="18"/>
                <w:szCs w:val="18"/>
              </w:rPr>
              <w:t xml:space="preserve">   </w:t>
            </w:r>
            <w:r w:rsidRPr="00FE5B82">
              <w:rPr>
                <w:spacing w:val="-4"/>
                <w:sz w:val="18"/>
                <w:szCs w:val="18"/>
              </w:rPr>
              <w:t>2025 році»</w:t>
            </w:r>
            <w:r w:rsidR="003609A0">
              <w:rPr>
                <w:spacing w:val="-4"/>
                <w:sz w:val="18"/>
                <w:szCs w:val="18"/>
              </w:rPr>
              <w:t>;</w:t>
            </w:r>
          </w:p>
          <w:p w14:paraId="662B3A93" w14:textId="77777777" w:rsidR="00947FB6" w:rsidRPr="00FE5B82" w:rsidRDefault="00947FB6" w:rsidP="00FA5929">
            <w:pPr>
              <w:spacing w:line="216" w:lineRule="auto"/>
              <w:rPr>
                <w:spacing w:val="-4"/>
                <w:sz w:val="18"/>
                <w:szCs w:val="18"/>
              </w:rPr>
            </w:pPr>
            <w:r w:rsidRPr="00FE5B82">
              <w:rPr>
                <w:spacing w:val="-4"/>
                <w:sz w:val="18"/>
                <w:szCs w:val="18"/>
              </w:rPr>
              <w:t>брифінг, на якому висвітлено інформацію про прийом заявок в Державному аграрному реєстрі на отримання спеціальних субсидій для сільгоспвиробників, які працюють у прифронтових регіонах.</w:t>
            </w:r>
          </w:p>
          <w:p w14:paraId="23730E84" w14:textId="77777777" w:rsidR="00B337AB" w:rsidRPr="00FA71F0" w:rsidRDefault="00947FB6" w:rsidP="00FA5929">
            <w:pPr>
              <w:spacing w:line="216" w:lineRule="auto"/>
              <w:rPr>
                <w:spacing w:val="-4"/>
                <w:sz w:val="18"/>
                <w:szCs w:val="18"/>
              </w:rPr>
            </w:pPr>
            <w:r w:rsidRPr="00FE5B82">
              <w:rPr>
                <w:spacing w:val="-4"/>
                <w:sz w:val="18"/>
                <w:szCs w:val="18"/>
              </w:rPr>
              <w:t xml:space="preserve">У вищезазначених заходах прийняли участь </w:t>
            </w:r>
            <w:proofErr w:type="spellStart"/>
            <w:r w:rsidRPr="00FE5B82">
              <w:rPr>
                <w:spacing w:val="-4"/>
                <w:sz w:val="18"/>
                <w:szCs w:val="18"/>
                <w:lang w:val="ru-RU"/>
              </w:rPr>
              <w:t>понад</w:t>
            </w:r>
            <w:proofErr w:type="spellEnd"/>
            <w:r w:rsidRPr="00FE5B82">
              <w:rPr>
                <w:spacing w:val="-4"/>
                <w:sz w:val="18"/>
                <w:szCs w:val="18"/>
                <w:lang w:val="ru-RU"/>
              </w:rPr>
              <w:t xml:space="preserve"> 170</w:t>
            </w:r>
            <w:r w:rsidRPr="00FE5B82">
              <w:rPr>
                <w:spacing w:val="-4"/>
                <w:sz w:val="18"/>
                <w:szCs w:val="18"/>
              </w:rPr>
              <w:t xml:space="preserve"> учасників, серед яких були представники цільової групи Програми.</w:t>
            </w:r>
          </w:p>
        </w:tc>
      </w:tr>
      <w:tr w:rsidR="00D30D67" w:rsidRPr="007133A4" w14:paraId="18FEC9CC" w14:textId="77777777" w:rsidTr="003D7004">
        <w:tc>
          <w:tcPr>
            <w:tcW w:w="459" w:type="dxa"/>
          </w:tcPr>
          <w:p w14:paraId="060ADEC2" w14:textId="77777777" w:rsidR="00D30D67" w:rsidRPr="007133A4" w:rsidRDefault="001D7FF9" w:rsidP="001D7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986" w:type="dxa"/>
          </w:tcPr>
          <w:p w14:paraId="6A10759E" w14:textId="77777777" w:rsidR="00D30D67" w:rsidRPr="00C33D6C" w:rsidRDefault="00D30D67" w:rsidP="00E30446">
            <w:pPr>
              <w:pStyle w:val="a3"/>
              <w:tabs>
                <w:tab w:val="left" w:pos="1035"/>
              </w:tabs>
              <w:ind w:left="0"/>
              <w:rPr>
                <w:sz w:val="18"/>
                <w:szCs w:val="18"/>
              </w:rPr>
            </w:pPr>
            <w:r w:rsidRPr="00AD6303">
              <w:rPr>
                <w:sz w:val="18"/>
                <w:szCs w:val="18"/>
                <w:lang w:eastAsia="uk-UA"/>
              </w:rPr>
              <w:t>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  <w:tc>
          <w:tcPr>
            <w:tcW w:w="2030" w:type="dxa"/>
          </w:tcPr>
          <w:p w14:paraId="147D10A2" w14:textId="77777777" w:rsidR="00D30D67" w:rsidRPr="004244AD" w:rsidRDefault="00D30D67" w:rsidP="00050FD6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AD6303">
              <w:rPr>
                <w:sz w:val="18"/>
                <w:szCs w:val="18"/>
              </w:rPr>
              <w:t>Департаменти Чернігівської обласної державної адміністрації: економічного розвитку, агропромислового розвитку, Чернігівський обласний центр зайнятості (за згодою), Державна організація «Регіональний фонд підтримки підприємництва по Чернігівській області», Агенція регіонального розвитку Чернігівської області, центри підтримки підприємництва органів місцевого самоврядування</w:t>
            </w:r>
          </w:p>
        </w:tc>
        <w:tc>
          <w:tcPr>
            <w:tcW w:w="461" w:type="dxa"/>
          </w:tcPr>
          <w:p w14:paraId="1CF3CF5A" w14:textId="77777777" w:rsidR="00D30D67" w:rsidRPr="007133A4" w:rsidRDefault="00D30D67" w:rsidP="000E3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50666186" w14:textId="77777777" w:rsidR="00D30D67" w:rsidRPr="007133A4" w:rsidRDefault="00D30D67" w:rsidP="000E3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02B82381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6D36CCD3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A5CA700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F7F8E93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5B8DACF7" w14:textId="77777777" w:rsidR="00D30D67" w:rsidRPr="007133A4" w:rsidRDefault="00D30D67" w:rsidP="00CB0B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65315A77" w14:textId="77777777" w:rsidR="00D30D67" w:rsidRPr="007133A4" w:rsidRDefault="00D30D67" w:rsidP="00CB0B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31688629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11EFA133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107CDE3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3724553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1DA3C0C" w14:textId="77777777" w:rsidR="00D30D67" w:rsidRDefault="005C18E3" w:rsidP="00050FD6">
            <w:pPr>
              <w:shd w:val="clear" w:color="auto" w:fill="FFFFFF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0D67" w:rsidRPr="00D327A9">
              <w:rPr>
                <w:sz w:val="18"/>
                <w:szCs w:val="18"/>
              </w:rPr>
              <w:t xml:space="preserve"> рамках реалізації обласної Програми розвитку малого і се</w:t>
            </w:r>
            <w:r>
              <w:rPr>
                <w:sz w:val="18"/>
                <w:szCs w:val="18"/>
              </w:rPr>
              <w:t>реднього підприємництва на 2021–</w:t>
            </w:r>
            <w:r w:rsidR="00D30D67" w:rsidRPr="00D327A9">
              <w:rPr>
                <w:sz w:val="18"/>
                <w:szCs w:val="18"/>
              </w:rPr>
              <w:t xml:space="preserve">2027 роки (зі змінами та доповненнями) </w:t>
            </w:r>
            <w:r w:rsidR="001F0594">
              <w:rPr>
                <w:sz w:val="18"/>
                <w:szCs w:val="18"/>
              </w:rPr>
              <w:t xml:space="preserve">профінансовано проведення Школи бізнесу для ветеранів та членів їх сімей на суму 64,57 тис. грн.;  </w:t>
            </w:r>
            <w:r w:rsidR="00704577">
              <w:rPr>
                <w:sz w:val="18"/>
                <w:szCs w:val="18"/>
              </w:rPr>
              <w:t>надавалась</w:t>
            </w:r>
            <w:r w:rsidR="00D30D67" w:rsidRPr="00D327A9">
              <w:rPr>
                <w:sz w:val="18"/>
                <w:szCs w:val="18"/>
              </w:rPr>
              <w:t xml:space="preserve"> постійна інформаційно-консультаційна підтримка (заходи в онлайн/</w:t>
            </w:r>
            <w:proofErr w:type="spellStart"/>
            <w:r w:rsidR="00D30D67" w:rsidRPr="00D327A9">
              <w:rPr>
                <w:sz w:val="18"/>
                <w:szCs w:val="18"/>
              </w:rPr>
              <w:t>офлайн</w:t>
            </w:r>
            <w:proofErr w:type="spellEnd"/>
            <w:r w:rsidR="00D30D67" w:rsidRPr="00D327A9">
              <w:rPr>
                <w:sz w:val="18"/>
                <w:szCs w:val="18"/>
              </w:rPr>
              <w:t xml:space="preserve"> режимі) діючому бізнесу та підприємцям-початківцям, а також соціально вразливим на ринку праці верствам населення: ВПО, учасникам бойових дій, </w:t>
            </w:r>
            <w:r w:rsidR="00D30D67" w:rsidRPr="00D327A9">
              <w:rPr>
                <w:sz w:val="18"/>
                <w:szCs w:val="18"/>
              </w:rPr>
              <w:lastRenderedPageBreak/>
              <w:t xml:space="preserve">жінкам, жителям сільської місцевості, молоді, людям з інвалідністю. </w:t>
            </w:r>
            <w:r>
              <w:rPr>
                <w:sz w:val="18"/>
                <w:szCs w:val="18"/>
              </w:rPr>
              <w:t>П</w:t>
            </w:r>
            <w:r w:rsidR="00D30D67" w:rsidRPr="00D327A9">
              <w:rPr>
                <w:sz w:val="18"/>
                <w:szCs w:val="18"/>
              </w:rPr>
              <w:t xml:space="preserve">ротягом 2025 року проведено близько 70 інформаційно-консультаційних заходів для підприємців та осіб, які бажають започаткувати власну справу, </w:t>
            </w:r>
            <w:r>
              <w:rPr>
                <w:sz w:val="18"/>
                <w:szCs w:val="18"/>
              </w:rPr>
              <w:t>у</w:t>
            </w:r>
            <w:r w:rsidR="00D30D67" w:rsidRPr="00D327A9">
              <w:rPr>
                <w:sz w:val="18"/>
                <w:szCs w:val="18"/>
              </w:rPr>
              <w:t>тому числі для ветеранів та членів їх сімей (</w:t>
            </w:r>
            <w:proofErr w:type="spellStart"/>
            <w:r w:rsidR="00D30D67" w:rsidRPr="00D327A9">
              <w:rPr>
                <w:sz w:val="18"/>
                <w:szCs w:val="18"/>
              </w:rPr>
              <w:t>вебінари</w:t>
            </w:r>
            <w:proofErr w:type="spellEnd"/>
            <w:r w:rsidR="00D30D67" w:rsidRPr="00D327A9">
              <w:rPr>
                <w:sz w:val="18"/>
                <w:szCs w:val="18"/>
              </w:rPr>
              <w:t xml:space="preserve">, семінари-консультації, тренінги з актуальних питань щодо залучення державних та міжнародних грантових, кредитних коштів, змін до податкового законодавства тощо, за участі територіальних підрозділів </w:t>
            </w:r>
            <w:r>
              <w:rPr>
                <w:sz w:val="18"/>
                <w:szCs w:val="18"/>
              </w:rPr>
              <w:t>ЦОВВ</w:t>
            </w:r>
            <w:r w:rsidR="00D30D67" w:rsidRPr="00D327A9">
              <w:rPr>
                <w:sz w:val="18"/>
                <w:szCs w:val="18"/>
              </w:rPr>
              <w:t xml:space="preserve"> та структурних підрозділів </w:t>
            </w:r>
            <w:r>
              <w:rPr>
                <w:sz w:val="18"/>
                <w:szCs w:val="18"/>
              </w:rPr>
              <w:t>ЧОДА</w:t>
            </w:r>
            <w:r w:rsidR="00D30D67" w:rsidRPr="00D327A9">
              <w:rPr>
                <w:sz w:val="18"/>
                <w:szCs w:val="18"/>
              </w:rPr>
              <w:t xml:space="preserve">, а також Школу бізнесу для ветеранів та членів їх сімей). </w:t>
            </w:r>
          </w:p>
          <w:p w14:paraId="4C3E695B" w14:textId="77777777" w:rsidR="00D30D67" w:rsidRPr="00912F8F" w:rsidRDefault="005C18E3" w:rsidP="00050FD6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30D67" w:rsidRPr="00D327A9">
              <w:rPr>
                <w:sz w:val="18"/>
                <w:szCs w:val="18"/>
              </w:rPr>
              <w:t xml:space="preserve">а офіційних сайтах </w:t>
            </w:r>
            <w:r>
              <w:rPr>
                <w:sz w:val="18"/>
                <w:szCs w:val="18"/>
              </w:rPr>
              <w:t>ЧОДА</w:t>
            </w:r>
            <w:r w:rsidR="00D30D67" w:rsidRPr="00D327A9">
              <w:rPr>
                <w:sz w:val="18"/>
                <w:szCs w:val="18"/>
              </w:rPr>
              <w:t xml:space="preserve"> та Департаменту економічно</w:t>
            </w:r>
            <w:r w:rsidR="00F20B06">
              <w:rPr>
                <w:sz w:val="18"/>
                <w:szCs w:val="18"/>
              </w:rPr>
              <w:t xml:space="preserve">го розвитку </w:t>
            </w:r>
            <w:r>
              <w:rPr>
                <w:sz w:val="18"/>
                <w:szCs w:val="18"/>
              </w:rPr>
              <w:t>ЧОДА</w:t>
            </w:r>
            <w:r w:rsidR="00D30D67" w:rsidRPr="00D327A9">
              <w:rPr>
                <w:sz w:val="18"/>
                <w:szCs w:val="18"/>
              </w:rPr>
              <w:t>, а також в соціальній</w:t>
            </w:r>
            <w:r w:rsidR="00D30D67">
              <w:rPr>
                <w:sz w:val="18"/>
                <w:szCs w:val="18"/>
              </w:rPr>
              <w:t xml:space="preserve"> </w:t>
            </w:r>
            <w:r w:rsidR="00D30D67" w:rsidRPr="00912F8F">
              <w:rPr>
                <w:sz w:val="18"/>
                <w:szCs w:val="18"/>
              </w:rPr>
              <w:t xml:space="preserve">мережі </w:t>
            </w:r>
            <w:proofErr w:type="spellStart"/>
            <w:r w:rsidR="00D30D67" w:rsidRPr="005262F5">
              <w:rPr>
                <w:sz w:val="18"/>
                <w:szCs w:val="18"/>
              </w:rPr>
              <w:t>Facebook</w:t>
            </w:r>
            <w:proofErr w:type="spellEnd"/>
            <w:r w:rsidR="00704577">
              <w:rPr>
                <w:sz w:val="18"/>
                <w:szCs w:val="18"/>
              </w:rPr>
              <w:t xml:space="preserve"> розміщено інформацію</w:t>
            </w:r>
            <w:r w:rsidR="00D30D67" w:rsidRPr="00912F8F">
              <w:rPr>
                <w:sz w:val="18"/>
                <w:szCs w:val="18"/>
              </w:rPr>
              <w:t xml:space="preserve"> щодо змін в законодавстві, фінансової підтримки, зокрема  грантових та кредитних державних, міжнародних програм та інша актуальна інформація для суб’єктів господарювання. </w:t>
            </w:r>
            <w:r>
              <w:rPr>
                <w:sz w:val="18"/>
                <w:szCs w:val="18"/>
              </w:rPr>
              <w:t>П</w:t>
            </w:r>
            <w:r w:rsidR="002C4540">
              <w:rPr>
                <w:sz w:val="18"/>
                <w:szCs w:val="18"/>
              </w:rPr>
              <w:t xml:space="preserve">остійно </w:t>
            </w:r>
            <w:r>
              <w:rPr>
                <w:sz w:val="18"/>
                <w:szCs w:val="18"/>
              </w:rPr>
              <w:t>а</w:t>
            </w:r>
            <w:r w:rsidR="002C4540">
              <w:rPr>
                <w:sz w:val="18"/>
                <w:szCs w:val="18"/>
              </w:rPr>
              <w:t>ктуалізувались</w:t>
            </w:r>
            <w:r w:rsidR="00D30D67" w:rsidRPr="00912F8F">
              <w:rPr>
                <w:sz w:val="18"/>
                <w:szCs w:val="18"/>
              </w:rPr>
              <w:t xml:space="preserve"> матеріали дайджестів щодо грантових можливостей для бізнесу, освітніх проєктів тощо.</w:t>
            </w:r>
            <w:r w:rsidR="00D30D67" w:rsidRPr="00912F8F">
              <w:rPr>
                <w:i/>
                <w:iCs/>
                <w:sz w:val="18"/>
                <w:szCs w:val="18"/>
              </w:rPr>
              <w:t xml:space="preserve"> </w:t>
            </w:r>
          </w:p>
          <w:p w14:paraId="115CAF76" w14:textId="77777777" w:rsidR="00D30D67" w:rsidRDefault="007C4790" w:rsidP="00050FD6">
            <w:pPr>
              <w:shd w:val="clear" w:color="auto" w:fill="FFFFFF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Надавалася </w:t>
            </w:r>
            <w:proofErr w:type="spellStart"/>
            <w:r w:rsidR="002C4540">
              <w:rPr>
                <w:sz w:val="18"/>
                <w:szCs w:val="18"/>
              </w:rPr>
              <w:t>допомага</w:t>
            </w:r>
            <w:proofErr w:type="spellEnd"/>
            <w:r w:rsidR="00D30D67" w:rsidRPr="005262F5">
              <w:rPr>
                <w:sz w:val="18"/>
                <w:szCs w:val="18"/>
              </w:rPr>
              <w:t xml:space="preserve"> в </w:t>
            </w:r>
            <w:r w:rsidR="00D30D67" w:rsidRPr="005262F5">
              <w:rPr>
                <w:sz w:val="18"/>
                <w:szCs w:val="18"/>
              </w:rPr>
              <w:lastRenderedPageBreak/>
              <w:t>написанні бізнес-планів та оформленні заявок на участь в грантових державних та міжнародних програмах ДО «Регіональний фонд підтримки підприємництва по Ч</w:t>
            </w:r>
            <w:r>
              <w:rPr>
                <w:sz w:val="18"/>
                <w:szCs w:val="18"/>
              </w:rPr>
              <w:t>ернігівській області» та Агенцією</w:t>
            </w:r>
            <w:r w:rsidR="00D30D67" w:rsidRPr="005262F5">
              <w:rPr>
                <w:sz w:val="18"/>
                <w:szCs w:val="18"/>
              </w:rPr>
              <w:t xml:space="preserve"> регіонального розвитку Чернігівської області.</w:t>
            </w:r>
          </w:p>
          <w:p w14:paraId="2BC40ED2" w14:textId="77777777" w:rsidR="00D30D67" w:rsidRPr="00B40F74" w:rsidRDefault="007C4790" w:rsidP="00050FD6">
            <w:pPr>
              <w:rPr>
                <w:rStyle w:val="x193iq5w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30D67" w:rsidRPr="00B40F74">
              <w:rPr>
                <w:sz w:val="18"/>
                <w:szCs w:val="18"/>
              </w:rPr>
              <w:t xml:space="preserve">а базі Чернігівського обласного центру зайнятості </w:t>
            </w:r>
            <w:r w:rsidR="00D30D67" w:rsidRPr="00B40F74">
              <w:rPr>
                <w:rStyle w:val="x193iq5w"/>
                <w:sz w:val="18"/>
                <w:szCs w:val="18"/>
              </w:rPr>
              <w:t xml:space="preserve">відкрито офіс «Зроблено в Україні». </w:t>
            </w:r>
            <w:r w:rsidR="00E46CAB">
              <w:rPr>
                <w:rStyle w:val="x193iq5w"/>
                <w:sz w:val="18"/>
                <w:szCs w:val="18"/>
              </w:rPr>
              <w:t>Відтоді</w:t>
            </w:r>
            <w:r w:rsidR="00D30D67" w:rsidRPr="00B40F74">
              <w:rPr>
                <w:rStyle w:val="x193iq5w"/>
                <w:sz w:val="18"/>
                <w:szCs w:val="18"/>
              </w:rPr>
              <w:t xml:space="preserve"> всі консультації щодо ведення бізнесу, започаткування власної справи для мікро- та малого бізнесу, урядові та регіональні програми чи просто заповнення необхідних для цього документів можна отримати на одній локації.</w:t>
            </w:r>
          </w:p>
          <w:p w14:paraId="1B7956AC" w14:textId="77777777" w:rsidR="00D30D67" w:rsidRPr="00B40F74" w:rsidRDefault="00D30D67" w:rsidP="00050FD6">
            <w:pPr>
              <w:rPr>
                <w:sz w:val="18"/>
                <w:szCs w:val="18"/>
              </w:rPr>
            </w:pPr>
            <w:r w:rsidRPr="00B40F74">
              <w:rPr>
                <w:rStyle w:val="x193iq5w"/>
                <w:sz w:val="18"/>
                <w:szCs w:val="18"/>
              </w:rPr>
              <w:t>Так, офіс «Зроблено в Україні» у січні-грудні 2025 року вже надав 231 відповідну консультацію учасникам бойових дій та членам їх сімей.</w:t>
            </w:r>
          </w:p>
        </w:tc>
      </w:tr>
      <w:tr w:rsidR="00D30D67" w:rsidRPr="007133A4" w14:paraId="4DB4431C" w14:textId="77777777" w:rsidTr="003D7004">
        <w:trPr>
          <w:cantSplit/>
          <w:trHeight w:val="1134"/>
        </w:trPr>
        <w:tc>
          <w:tcPr>
            <w:tcW w:w="459" w:type="dxa"/>
          </w:tcPr>
          <w:p w14:paraId="01904B43" w14:textId="77777777" w:rsidR="00D30D67" w:rsidRPr="007133A4" w:rsidRDefault="00D644A9" w:rsidP="00322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4F5B17">
              <w:rPr>
                <w:sz w:val="18"/>
                <w:szCs w:val="18"/>
              </w:rPr>
              <w:t>0</w:t>
            </w:r>
          </w:p>
        </w:tc>
        <w:tc>
          <w:tcPr>
            <w:tcW w:w="1986" w:type="dxa"/>
          </w:tcPr>
          <w:p w14:paraId="17A40D01" w14:textId="77777777" w:rsidR="00D30D67" w:rsidRPr="00C33D6C" w:rsidRDefault="00D30D67" w:rsidP="004F5B17">
            <w:pPr>
              <w:pStyle w:val="a3"/>
              <w:tabs>
                <w:tab w:val="left" w:pos="1035"/>
              </w:tabs>
              <w:ind w:left="0"/>
              <w:rPr>
                <w:sz w:val="18"/>
                <w:szCs w:val="18"/>
              </w:rPr>
            </w:pPr>
            <w:r w:rsidRPr="00C33D6C">
              <w:rPr>
                <w:sz w:val="18"/>
                <w:szCs w:val="18"/>
              </w:rPr>
              <w:t>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</w:tc>
        <w:tc>
          <w:tcPr>
            <w:tcW w:w="2030" w:type="dxa"/>
          </w:tcPr>
          <w:p w14:paraId="0B9393AB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Департамент</w:t>
            </w:r>
          </w:p>
          <w:p w14:paraId="3794BDDB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соціального</w:t>
            </w:r>
          </w:p>
          <w:p w14:paraId="60445BA0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захисту</w:t>
            </w:r>
          </w:p>
          <w:p w14:paraId="397C0236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 xml:space="preserve">населення Чернігівської </w:t>
            </w:r>
          </w:p>
          <w:p w14:paraId="656D9979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обласної</w:t>
            </w:r>
          </w:p>
          <w:p w14:paraId="38A59837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державної</w:t>
            </w:r>
          </w:p>
          <w:p w14:paraId="43CD46FA" w14:textId="77777777" w:rsidR="00D30D67" w:rsidRPr="004F5B17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sz w:val="18"/>
                <w:szCs w:val="18"/>
              </w:rPr>
            </w:pPr>
            <w:r w:rsidRPr="004244AD">
              <w:rPr>
                <w:sz w:val="18"/>
                <w:szCs w:val="18"/>
              </w:rPr>
              <w:t>адміністрації</w:t>
            </w:r>
          </w:p>
        </w:tc>
        <w:tc>
          <w:tcPr>
            <w:tcW w:w="461" w:type="dxa"/>
            <w:textDirection w:val="btLr"/>
            <w:vAlign w:val="center"/>
          </w:tcPr>
          <w:p w14:paraId="3528CC39" w14:textId="77777777" w:rsidR="00D30D67" w:rsidRPr="007133A4" w:rsidRDefault="00070363" w:rsidP="0007036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4390,0</w:t>
            </w:r>
            <w:r w:rsidR="001D1E72">
              <w:rPr>
                <w:sz w:val="18"/>
                <w:szCs w:val="18"/>
              </w:rPr>
              <w:t>0</w:t>
            </w:r>
          </w:p>
        </w:tc>
        <w:tc>
          <w:tcPr>
            <w:tcW w:w="659" w:type="dxa"/>
            <w:textDirection w:val="btLr"/>
            <w:vAlign w:val="center"/>
          </w:tcPr>
          <w:p w14:paraId="792F73A8" w14:textId="77777777" w:rsidR="00D30D67" w:rsidRPr="007133A4" w:rsidRDefault="00070363" w:rsidP="0007036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4390,0</w:t>
            </w:r>
            <w:r w:rsidR="001D1E72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</w:tcPr>
          <w:p w14:paraId="2C74E2C7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1B2CB1C1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CABFB34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CD0B550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  <w:textDirection w:val="btLr"/>
            <w:vAlign w:val="center"/>
          </w:tcPr>
          <w:p w14:paraId="3DC8731D" w14:textId="77777777" w:rsidR="00D30D67" w:rsidRPr="007133A4" w:rsidRDefault="00070363" w:rsidP="0007036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4390,0</w:t>
            </w:r>
            <w:r w:rsidR="001D1E72">
              <w:rPr>
                <w:sz w:val="18"/>
                <w:szCs w:val="18"/>
              </w:rPr>
              <w:t>0</w:t>
            </w:r>
          </w:p>
        </w:tc>
        <w:tc>
          <w:tcPr>
            <w:tcW w:w="528" w:type="dxa"/>
            <w:textDirection w:val="btLr"/>
            <w:vAlign w:val="center"/>
          </w:tcPr>
          <w:p w14:paraId="4DF4EA17" w14:textId="77777777" w:rsidR="00D30D67" w:rsidRPr="007133A4" w:rsidRDefault="00070363" w:rsidP="0007036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4390,0</w:t>
            </w:r>
            <w:r w:rsidR="001D1E72">
              <w:rPr>
                <w:sz w:val="18"/>
                <w:szCs w:val="18"/>
              </w:rPr>
              <w:t>0</w:t>
            </w:r>
          </w:p>
        </w:tc>
        <w:tc>
          <w:tcPr>
            <w:tcW w:w="909" w:type="dxa"/>
          </w:tcPr>
          <w:p w14:paraId="47C543EE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75CBD78D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819311D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97DE6CC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1E0C01F8" w14:textId="77777777" w:rsidR="00D30D67" w:rsidRPr="007133A4" w:rsidRDefault="00070363" w:rsidP="007C4790">
            <w:pPr>
              <w:rPr>
                <w:sz w:val="18"/>
                <w:szCs w:val="18"/>
              </w:rPr>
            </w:pPr>
            <w:r w:rsidRPr="008226E5">
              <w:rPr>
                <w:sz w:val="18"/>
                <w:szCs w:val="18"/>
              </w:rPr>
              <w:t>До Дня захисту дітей виплаче</w:t>
            </w:r>
            <w:r>
              <w:rPr>
                <w:sz w:val="18"/>
                <w:szCs w:val="18"/>
              </w:rPr>
              <w:t>но одноразову грошову допомогу 878</w:t>
            </w:r>
            <w:r w:rsidR="007C4790">
              <w:rPr>
                <w:sz w:val="18"/>
                <w:szCs w:val="18"/>
              </w:rPr>
              <w:t> </w:t>
            </w:r>
            <w:r w:rsidRPr="008226E5">
              <w:rPr>
                <w:sz w:val="18"/>
                <w:szCs w:val="18"/>
              </w:rPr>
              <w:t>дітям загиблих (померлих) Захисників і Захисниць України</w:t>
            </w:r>
          </w:p>
        </w:tc>
      </w:tr>
      <w:tr w:rsidR="00D30D67" w:rsidRPr="007133A4" w14:paraId="5D0A29CD" w14:textId="77777777" w:rsidTr="003D7004">
        <w:trPr>
          <w:cantSplit/>
          <w:trHeight w:val="1134"/>
        </w:trPr>
        <w:tc>
          <w:tcPr>
            <w:tcW w:w="459" w:type="dxa"/>
          </w:tcPr>
          <w:p w14:paraId="177F75F8" w14:textId="77777777" w:rsidR="00D30D67" w:rsidRPr="007133A4" w:rsidRDefault="00D644A9" w:rsidP="00A30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A3092F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</w:tcPr>
          <w:p w14:paraId="0FDD7B0C" w14:textId="77777777" w:rsidR="00D30D67" w:rsidRPr="00C33D6C" w:rsidRDefault="00D30D67" w:rsidP="002C0C9F">
            <w:pPr>
              <w:snapToGrid w:val="0"/>
              <w:rPr>
                <w:sz w:val="18"/>
                <w:szCs w:val="18"/>
              </w:rPr>
            </w:pPr>
            <w:r w:rsidRPr="00C33D6C">
              <w:rPr>
                <w:sz w:val="18"/>
                <w:szCs w:val="18"/>
              </w:rPr>
              <w:t>Організація виплати щомісячної грошової допомоги членам сімей:</w:t>
            </w:r>
          </w:p>
          <w:p w14:paraId="3EC62791" w14:textId="77777777" w:rsidR="00D30D67" w:rsidRPr="00C33D6C" w:rsidRDefault="00D30D67" w:rsidP="002C0C9F">
            <w:pPr>
              <w:snapToGrid w:val="0"/>
              <w:rPr>
                <w:sz w:val="18"/>
                <w:szCs w:val="18"/>
              </w:rPr>
            </w:pPr>
            <w:r w:rsidRPr="00C33D6C">
              <w:rPr>
                <w:sz w:val="18"/>
                <w:szCs w:val="18"/>
              </w:rPr>
              <w:t>- загиблого (померлого) Захисника і Захисниці України;</w:t>
            </w:r>
          </w:p>
          <w:p w14:paraId="52E8C5F5" w14:textId="77777777" w:rsidR="00D30D67" w:rsidRPr="00C33D6C" w:rsidRDefault="00D30D67" w:rsidP="002C0C9F">
            <w:pPr>
              <w:snapToGrid w:val="0"/>
              <w:rPr>
                <w:sz w:val="18"/>
                <w:szCs w:val="18"/>
              </w:rPr>
            </w:pPr>
            <w:r w:rsidRPr="00C33D6C">
              <w:rPr>
                <w:sz w:val="18"/>
                <w:szCs w:val="18"/>
              </w:rPr>
              <w:t>- загиблого (</w:t>
            </w:r>
            <w:proofErr w:type="spellStart"/>
            <w:r w:rsidRPr="00C33D6C">
              <w:rPr>
                <w:sz w:val="18"/>
                <w:szCs w:val="18"/>
              </w:rPr>
              <w:t>пропавшого</w:t>
            </w:r>
            <w:proofErr w:type="spellEnd"/>
            <w:r w:rsidRPr="00C33D6C">
              <w:rPr>
                <w:sz w:val="18"/>
                <w:szCs w:val="18"/>
              </w:rPr>
              <w:t xml:space="preserve"> безвісти) військовослужбовця в Афганістані при виконанні інтернаціонального обов’язку</w:t>
            </w:r>
          </w:p>
        </w:tc>
        <w:tc>
          <w:tcPr>
            <w:tcW w:w="2030" w:type="dxa"/>
          </w:tcPr>
          <w:p w14:paraId="46FF3181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Департамент</w:t>
            </w:r>
          </w:p>
          <w:p w14:paraId="471AF21D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соціального</w:t>
            </w:r>
          </w:p>
          <w:p w14:paraId="6FC70A9D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захисту</w:t>
            </w:r>
          </w:p>
          <w:p w14:paraId="41EF1F33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 xml:space="preserve">населення Чернігівської </w:t>
            </w:r>
          </w:p>
          <w:p w14:paraId="0D8CAC3D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обласної</w:t>
            </w:r>
          </w:p>
          <w:p w14:paraId="68B8694A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державної</w:t>
            </w:r>
          </w:p>
          <w:p w14:paraId="05AC2084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sz w:val="18"/>
                <w:szCs w:val="18"/>
              </w:rPr>
            </w:pPr>
            <w:r w:rsidRPr="004244AD">
              <w:rPr>
                <w:sz w:val="18"/>
                <w:szCs w:val="18"/>
              </w:rPr>
              <w:t>адміністрації</w:t>
            </w:r>
          </w:p>
          <w:p w14:paraId="37681942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F9DC062" w14:textId="77777777" w:rsidR="00D30D67" w:rsidRPr="007133A4" w:rsidRDefault="0017718D" w:rsidP="00D67BC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25611,00</w:t>
            </w:r>
          </w:p>
        </w:tc>
        <w:tc>
          <w:tcPr>
            <w:tcW w:w="659" w:type="dxa"/>
            <w:textDirection w:val="btLr"/>
            <w:vAlign w:val="center"/>
          </w:tcPr>
          <w:p w14:paraId="51EA4D69" w14:textId="77777777" w:rsidR="00D30D67" w:rsidRPr="007133A4" w:rsidRDefault="0017718D" w:rsidP="00D67BC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25611,00</w:t>
            </w:r>
          </w:p>
        </w:tc>
        <w:tc>
          <w:tcPr>
            <w:tcW w:w="779" w:type="dxa"/>
          </w:tcPr>
          <w:p w14:paraId="24A89EDF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73E38FCC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C108D8D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2135196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  <w:textDirection w:val="btLr"/>
            <w:vAlign w:val="center"/>
          </w:tcPr>
          <w:p w14:paraId="5A2DA89B" w14:textId="77777777" w:rsidR="00D30D67" w:rsidRPr="007133A4" w:rsidRDefault="00D67BCE" w:rsidP="00D67BC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25455,4</w:t>
            </w:r>
            <w:r w:rsidR="001D1E72"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textDirection w:val="btLr"/>
            <w:vAlign w:val="center"/>
          </w:tcPr>
          <w:p w14:paraId="24AA163B" w14:textId="77777777" w:rsidR="00D30D67" w:rsidRPr="007133A4" w:rsidRDefault="00DC68DB" w:rsidP="00D67BC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25455,4</w:t>
            </w:r>
            <w:r w:rsidR="001D1E72">
              <w:rPr>
                <w:sz w:val="18"/>
                <w:szCs w:val="18"/>
              </w:rPr>
              <w:t>4</w:t>
            </w:r>
          </w:p>
        </w:tc>
        <w:tc>
          <w:tcPr>
            <w:tcW w:w="909" w:type="dxa"/>
          </w:tcPr>
          <w:p w14:paraId="2C2399B2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6CCC0758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A42B852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CA61DA6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BCC2673" w14:textId="77777777" w:rsidR="00D67BCE" w:rsidRPr="008226E5" w:rsidRDefault="00D67BCE" w:rsidP="00D67BCE">
            <w:pPr>
              <w:rPr>
                <w:sz w:val="18"/>
                <w:szCs w:val="18"/>
              </w:rPr>
            </w:pPr>
            <w:r w:rsidRPr="008226E5">
              <w:rPr>
                <w:sz w:val="18"/>
                <w:szCs w:val="18"/>
              </w:rPr>
              <w:t xml:space="preserve">Упродовж </w:t>
            </w:r>
            <w:r>
              <w:rPr>
                <w:sz w:val="18"/>
                <w:szCs w:val="18"/>
              </w:rPr>
              <w:t xml:space="preserve"> </w:t>
            </w:r>
            <w:r w:rsidRPr="008226E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8226E5">
              <w:rPr>
                <w:sz w:val="18"/>
                <w:szCs w:val="18"/>
              </w:rPr>
              <w:t xml:space="preserve"> року надано щомісячну грошову допомогу у розмірі 500 грн </w:t>
            </w:r>
            <w:r w:rsidR="007C4790">
              <w:rPr>
                <w:sz w:val="18"/>
                <w:szCs w:val="18"/>
              </w:rPr>
              <w:t>4687 </w:t>
            </w:r>
            <w:r w:rsidRPr="008226E5">
              <w:rPr>
                <w:sz w:val="18"/>
                <w:szCs w:val="18"/>
              </w:rPr>
              <w:t>особам із числа членів сімей загиблого (померлого) Зах</w:t>
            </w:r>
            <w:r w:rsidR="0017718D">
              <w:rPr>
                <w:sz w:val="18"/>
                <w:szCs w:val="18"/>
              </w:rPr>
              <w:t>исника і Захисниці України та 43</w:t>
            </w:r>
            <w:r w:rsidR="007C4790">
              <w:rPr>
                <w:sz w:val="18"/>
                <w:szCs w:val="18"/>
              </w:rPr>
              <w:t> </w:t>
            </w:r>
            <w:r w:rsidRPr="008226E5">
              <w:rPr>
                <w:sz w:val="18"/>
                <w:szCs w:val="18"/>
              </w:rPr>
              <w:t>членам сімей, загиблих в Афганістані.</w:t>
            </w:r>
          </w:p>
          <w:p w14:paraId="51EBC5A5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</w:tr>
      <w:tr w:rsidR="00D30D67" w:rsidRPr="007133A4" w14:paraId="36EAF519" w14:textId="77777777" w:rsidTr="003D7004">
        <w:tc>
          <w:tcPr>
            <w:tcW w:w="459" w:type="dxa"/>
          </w:tcPr>
          <w:p w14:paraId="69F275A9" w14:textId="77777777" w:rsidR="00D30D67" w:rsidRPr="007133A4" w:rsidRDefault="00D644A9" w:rsidP="002C0C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225FA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</w:tcPr>
          <w:p w14:paraId="1598CC95" w14:textId="77777777" w:rsidR="00D30D67" w:rsidRPr="00FB6DB5" w:rsidRDefault="00D30D67" w:rsidP="002C0C9F">
            <w:pPr>
              <w:snapToGrid w:val="0"/>
              <w:rPr>
                <w:sz w:val="18"/>
                <w:szCs w:val="18"/>
              </w:rPr>
            </w:pPr>
            <w:r w:rsidRPr="00FB6DB5">
              <w:rPr>
                <w:sz w:val="18"/>
                <w:szCs w:val="18"/>
              </w:rPr>
              <w:t>Надання натуральної та/або грошової допомоги</w:t>
            </w:r>
          </w:p>
        </w:tc>
        <w:tc>
          <w:tcPr>
            <w:tcW w:w="2030" w:type="dxa"/>
          </w:tcPr>
          <w:p w14:paraId="21ED3118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Департамент</w:t>
            </w:r>
          </w:p>
          <w:p w14:paraId="23812BB4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соціального</w:t>
            </w:r>
          </w:p>
          <w:p w14:paraId="2D7664E5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захисту</w:t>
            </w:r>
          </w:p>
          <w:p w14:paraId="32096A20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 xml:space="preserve">населення Чернігівської </w:t>
            </w:r>
          </w:p>
          <w:p w14:paraId="2E392BA9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обласної</w:t>
            </w:r>
          </w:p>
          <w:p w14:paraId="624CCAA9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4244AD">
              <w:rPr>
                <w:rFonts w:eastAsia="Calibri"/>
                <w:sz w:val="18"/>
                <w:szCs w:val="18"/>
                <w:lang w:eastAsia="zh-CN"/>
              </w:rPr>
              <w:t>державної</w:t>
            </w:r>
          </w:p>
          <w:p w14:paraId="37078E2F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sz w:val="18"/>
                <w:szCs w:val="18"/>
              </w:rPr>
            </w:pPr>
            <w:r w:rsidRPr="004244AD">
              <w:rPr>
                <w:sz w:val="18"/>
                <w:szCs w:val="18"/>
              </w:rPr>
              <w:t>адміністрації</w:t>
            </w:r>
          </w:p>
          <w:p w14:paraId="37E68448" w14:textId="77777777" w:rsidR="00D30D67" w:rsidRPr="004244AD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461" w:type="dxa"/>
          </w:tcPr>
          <w:p w14:paraId="216D8484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018184F0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0D59B84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7DBBF6DC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EFA4E68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539EC89E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0D833144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7D05A556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5CA4D7D1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3AF84544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1862176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1BE8AF3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5E57960" w14:textId="77777777" w:rsidR="00CB24C7" w:rsidRPr="00264138" w:rsidRDefault="00CB24C7" w:rsidP="00CB24C7">
            <w:pPr>
              <w:snapToGrid w:val="0"/>
              <w:rPr>
                <w:sz w:val="18"/>
                <w:szCs w:val="18"/>
              </w:rPr>
            </w:pPr>
            <w:r w:rsidRPr="00264138">
              <w:rPr>
                <w:sz w:val="18"/>
                <w:szCs w:val="18"/>
              </w:rPr>
              <w:t xml:space="preserve">З початку 2025 року проведено 15 засідань Гуманітарного штабу при Чернігівській </w:t>
            </w:r>
            <w:r w:rsidR="00B16F6D">
              <w:rPr>
                <w:sz w:val="18"/>
                <w:szCs w:val="18"/>
              </w:rPr>
              <w:t>ОДА</w:t>
            </w:r>
            <w:r w:rsidRPr="00264138">
              <w:rPr>
                <w:sz w:val="18"/>
                <w:szCs w:val="18"/>
              </w:rPr>
              <w:t xml:space="preserve">, відповідно до рішень якого розподілено гуманітарну допомогу між громадами, населення яких страждає від збройної агресії </w:t>
            </w:r>
            <w:proofErr w:type="spellStart"/>
            <w:r w:rsidRPr="00264138">
              <w:rPr>
                <w:sz w:val="18"/>
                <w:szCs w:val="18"/>
              </w:rPr>
              <w:t>рф</w:t>
            </w:r>
            <w:proofErr w:type="spellEnd"/>
            <w:r w:rsidRPr="00264138">
              <w:rPr>
                <w:sz w:val="18"/>
                <w:szCs w:val="18"/>
              </w:rPr>
              <w:t xml:space="preserve">. Зокрема, громадам області розподілено гуманітарну допомогу, що надійшла через Департамент соціального захисту населення </w:t>
            </w:r>
            <w:r w:rsidR="00F75685">
              <w:rPr>
                <w:sz w:val="18"/>
                <w:szCs w:val="18"/>
              </w:rPr>
              <w:t>ЧОДА</w:t>
            </w:r>
            <w:r w:rsidRPr="00264138">
              <w:rPr>
                <w:sz w:val="18"/>
                <w:szCs w:val="18"/>
              </w:rPr>
              <w:t xml:space="preserve"> </w:t>
            </w:r>
            <w:r w:rsidRPr="00264138">
              <w:rPr>
                <w:color w:val="000000"/>
                <w:sz w:val="18"/>
                <w:szCs w:val="18"/>
              </w:rPr>
              <w:t xml:space="preserve">від Міністерства економіки Республіки Латвія, які передані для забезпечення  житлових приміщень, розташованих у селі Ягідне Іванівської сільської ради та місті </w:t>
            </w:r>
            <w:proofErr w:type="spellStart"/>
            <w:r w:rsidRPr="00264138">
              <w:rPr>
                <w:color w:val="000000"/>
                <w:sz w:val="18"/>
                <w:szCs w:val="18"/>
              </w:rPr>
              <w:t>Семенівка</w:t>
            </w:r>
            <w:proofErr w:type="spellEnd"/>
            <w:r w:rsidRPr="00264138">
              <w:rPr>
                <w:color w:val="000000"/>
                <w:sz w:val="18"/>
                <w:szCs w:val="18"/>
              </w:rPr>
              <w:t xml:space="preserve"> Чернігівсь</w:t>
            </w:r>
            <w:r w:rsidR="00E46CAB">
              <w:rPr>
                <w:color w:val="000000"/>
                <w:sz w:val="18"/>
                <w:szCs w:val="18"/>
              </w:rPr>
              <w:t>кої області, в яких розміщено</w:t>
            </w:r>
            <w:r w:rsidRPr="00264138">
              <w:rPr>
                <w:color w:val="000000"/>
                <w:sz w:val="18"/>
                <w:szCs w:val="18"/>
              </w:rPr>
              <w:t xml:space="preserve"> внутрішньо переміщені особи, або ті</w:t>
            </w:r>
            <w:r w:rsidR="00F75685">
              <w:rPr>
                <w:color w:val="000000"/>
                <w:sz w:val="18"/>
                <w:szCs w:val="18"/>
              </w:rPr>
              <w:t>,</w:t>
            </w:r>
            <w:r w:rsidRPr="00264138">
              <w:rPr>
                <w:color w:val="000000"/>
                <w:sz w:val="18"/>
                <w:szCs w:val="18"/>
              </w:rPr>
              <w:t xml:space="preserve"> хто втратив житло внаслідок збройної агресії </w:t>
            </w:r>
            <w:proofErr w:type="spellStart"/>
            <w:r w:rsidR="00F75685">
              <w:rPr>
                <w:color w:val="000000"/>
                <w:sz w:val="18"/>
                <w:szCs w:val="18"/>
              </w:rPr>
              <w:t>рф</w:t>
            </w:r>
            <w:proofErr w:type="spellEnd"/>
            <w:r w:rsidRPr="00264138">
              <w:rPr>
                <w:color w:val="000000"/>
                <w:sz w:val="18"/>
                <w:szCs w:val="18"/>
              </w:rPr>
              <w:t xml:space="preserve"> : </w:t>
            </w:r>
          </w:p>
          <w:p w14:paraId="3F6E1D55" w14:textId="77777777" w:rsidR="00561661" w:rsidRDefault="00CB24C7" w:rsidP="00CB24C7">
            <w:pPr>
              <w:rPr>
                <w:sz w:val="18"/>
                <w:szCs w:val="18"/>
              </w:rPr>
            </w:pPr>
            <w:r w:rsidRPr="00264138">
              <w:rPr>
                <w:sz w:val="18"/>
                <w:szCs w:val="18"/>
              </w:rPr>
              <w:t xml:space="preserve">- Іванівська сільська </w:t>
            </w:r>
          </w:p>
          <w:p w14:paraId="7E682E53" w14:textId="77777777" w:rsidR="00CB24C7" w:rsidRPr="00264138" w:rsidRDefault="00CB24C7" w:rsidP="00CB24C7">
            <w:pPr>
              <w:rPr>
                <w:sz w:val="18"/>
                <w:szCs w:val="18"/>
              </w:rPr>
            </w:pPr>
            <w:r w:rsidRPr="00264138">
              <w:rPr>
                <w:sz w:val="18"/>
                <w:szCs w:val="18"/>
              </w:rPr>
              <w:t xml:space="preserve">рада : двоспальне ліжко з комплектом матраців – 11 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 xml:space="preserve">;  односпальне ліжко з матрацом – 11 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 xml:space="preserve">;  стільці – 44 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>; обідній стіл – 11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 xml:space="preserve">т; </w:t>
            </w:r>
            <w:r w:rsidRPr="00264138">
              <w:rPr>
                <w:sz w:val="18"/>
                <w:szCs w:val="18"/>
              </w:rPr>
              <w:lastRenderedPageBreak/>
              <w:t xml:space="preserve">гардероб – 11 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 xml:space="preserve">; розкладний диван – 11 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 xml:space="preserve">. </w:t>
            </w:r>
          </w:p>
          <w:p w14:paraId="7DC62E4B" w14:textId="77777777" w:rsidR="00D30D67" w:rsidRPr="007133A4" w:rsidRDefault="00CB24C7" w:rsidP="00F75685">
            <w:pPr>
              <w:rPr>
                <w:sz w:val="18"/>
                <w:szCs w:val="18"/>
              </w:rPr>
            </w:pPr>
            <w:r w:rsidRPr="00264138">
              <w:rPr>
                <w:sz w:val="18"/>
                <w:szCs w:val="18"/>
              </w:rPr>
              <w:t xml:space="preserve">- Семенівська міська рада : двоспальне ліжко з комплектом матраців – 12 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 xml:space="preserve">; односпальне ліжко з матрацом – 24 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>; стільці – 48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 xml:space="preserve">т; обідній стіл – 12 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 xml:space="preserve">; гардероб – 12 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 xml:space="preserve">; розкладний диван – 12 </w:t>
            </w:r>
            <w:r w:rsidR="00F75685">
              <w:rPr>
                <w:sz w:val="18"/>
                <w:szCs w:val="18"/>
              </w:rPr>
              <w:t>од</w:t>
            </w:r>
            <w:r w:rsidRPr="00264138">
              <w:rPr>
                <w:sz w:val="18"/>
                <w:szCs w:val="18"/>
              </w:rPr>
              <w:t>.</w:t>
            </w:r>
          </w:p>
        </w:tc>
      </w:tr>
      <w:tr w:rsidR="00D30D67" w:rsidRPr="007133A4" w14:paraId="0A78620C" w14:textId="77777777" w:rsidTr="003D7004">
        <w:tc>
          <w:tcPr>
            <w:tcW w:w="459" w:type="dxa"/>
          </w:tcPr>
          <w:p w14:paraId="6EC991AD" w14:textId="77777777" w:rsidR="00D30D67" w:rsidRPr="007133A4" w:rsidRDefault="00D644A9" w:rsidP="00322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3225FA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</w:tcPr>
          <w:p w14:paraId="45E692A2" w14:textId="77777777" w:rsidR="00D30D67" w:rsidRPr="00734849" w:rsidRDefault="00D30D67" w:rsidP="002C0C9F">
            <w:pPr>
              <w:snapToGrid w:val="0"/>
              <w:rPr>
                <w:sz w:val="18"/>
                <w:szCs w:val="18"/>
              </w:rPr>
            </w:pPr>
            <w:r w:rsidRPr="00734849">
              <w:rPr>
                <w:sz w:val="18"/>
                <w:szCs w:val="18"/>
              </w:rPr>
              <w:t>Сприяння залученню Захисників і Захисниць України до участі у заходах з оздоровчої рухової активності в рамках реалізації соціального проєкту «Активні парки – локації здорової України»</w:t>
            </w:r>
          </w:p>
        </w:tc>
        <w:tc>
          <w:tcPr>
            <w:tcW w:w="2030" w:type="dxa"/>
          </w:tcPr>
          <w:p w14:paraId="39942333" w14:textId="77777777" w:rsidR="00D30D67" w:rsidRPr="00734849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734849">
              <w:rPr>
                <w:rFonts w:eastAsia="Calibri"/>
                <w:sz w:val="18"/>
                <w:szCs w:val="18"/>
                <w:lang w:eastAsia="zh-CN"/>
              </w:rPr>
              <w:t>Департамент сім’ї, молоді та спорту Чернігівської обласної державної адміністрації, обласний центр фізичного здоров’я населення «Спорт для всіх»</w:t>
            </w:r>
          </w:p>
          <w:p w14:paraId="031726E9" w14:textId="77777777" w:rsidR="00D30D67" w:rsidRPr="00734849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461" w:type="dxa"/>
          </w:tcPr>
          <w:p w14:paraId="2A3C61C8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698004C8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F44564D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2BAFCC86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245F099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02BCEBD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4BA6E221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5C3DF20A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4F7B529B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491CF081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64369CA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33E5DED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5AA6042B" w14:textId="77777777" w:rsidR="00D30D67" w:rsidRPr="00F440D1" w:rsidRDefault="00F12B42" w:rsidP="00F440D1">
            <w:pPr>
              <w:spacing w:line="216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У</w:t>
            </w:r>
            <w:r w:rsidR="00D30D67" w:rsidRPr="00F440D1">
              <w:rPr>
                <w:iCs/>
                <w:sz w:val="18"/>
                <w:szCs w:val="18"/>
              </w:rPr>
              <w:t xml:space="preserve"> Чернігівській області облаштовано 19 локацій в рамках соціального проекту «Активні парки – локації здорової України».</w:t>
            </w:r>
          </w:p>
          <w:p w14:paraId="2DFAD2DE" w14:textId="77777777" w:rsidR="00D30D67" w:rsidRPr="00F440D1" w:rsidRDefault="00D30D67" w:rsidP="00F440D1">
            <w:pPr>
              <w:rPr>
                <w:sz w:val="18"/>
                <w:szCs w:val="18"/>
              </w:rPr>
            </w:pPr>
            <w:r w:rsidRPr="00F440D1">
              <w:rPr>
                <w:iCs/>
                <w:sz w:val="18"/>
                <w:szCs w:val="18"/>
              </w:rPr>
              <w:t>Протягом 2025 року проведено 633 фізкультурно-оздоровчих та спортивних заходів, до участі в яких залучалися усі бажаючі, в т.ч. Захисники і Захисниці України.</w:t>
            </w:r>
          </w:p>
        </w:tc>
      </w:tr>
      <w:tr w:rsidR="00D30D67" w:rsidRPr="007133A4" w14:paraId="12F874CD" w14:textId="77777777" w:rsidTr="003D7004">
        <w:tc>
          <w:tcPr>
            <w:tcW w:w="459" w:type="dxa"/>
          </w:tcPr>
          <w:p w14:paraId="47562034" w14:textId="77777777" w:rsidR="00D30D67" w:rsidRPr="007133A4" w:rsidRDefault="00D644A9" w:rsidP="00322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225FA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</w:tcPr>
          <w:p w14:paraId="4E1E4D6C" w14:textId="77777777" w:rsidR="00D30D67" w:rsidRPr="00C454F4" w:rsidRDefault="00D30D67" w:rsidP="002C0C9F">
            <w:pPr>
              <w:snapToGrid w:val="0"/>
              <w:rPr>
                <w:sz w:val="18"/>
                <w:szCs w:val="18"/>
              </w:rPr>
            </w:pPr>
            <w:r w:rsidRPr="00C454F4">
              <w:rPr>
                <w:sz w:val="18"/>
                <w:szCs w:val="18"/>
              </w:rPr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  <w:tc>
          <w:tcPr>
            <w:tcW w:w="2030" w:type="dxa"/>
          </w:tcPr>
          <w:p w14:paraId="7B8CFC9A" w14:textId="77777777" w:rsidR="00D30D67" w:rsidRPr="00C454F4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C454F4">
              <w:rPr>
                <w:rFonts w:eastAsia="Calibri"/>
                <w:sz w:val="18"/>
                <w:szCs w:val="18"/>
                <w:lang w:eastAsia="zh-CN"/>
              </w:rPr>
              <w:t>Департамент сім’ї, молоді та спорту Чернігівської обласної державної адміністрації</w:t>
            </w:r>
          </w:p>
        </w:tc>
        <w:tc>
          <w:tcPr>
            <w:tcW w:w="461" w:type="dxa"/>
          </w:tcPr>
          <w:p w14:paraId="6AC38E03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6B2C02D9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2761F0B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5891A52A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67A10A0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73DCB831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7593297B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29AB534A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2CA6FE3F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1D7491DA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C0C1F4E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819B547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D4C1247" w14:textId="77777777" w:rsidR="00D30D67" w:rsidRPr="005323B5" w:rsidRDefault="00FC2EBB" w:rsidP="005323B5">
            <w:pPr>
              <w:spacing w:line="216" w:lineRule="auto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Протягом 2025 року</w:t>
            </w:r>
            <w:r w:rsidR="00D30D67" w:rsidRPr="005323B5">
              <w:rPr>
                <w:spacing w:val="-4"/>
                <w:sz w:val="18"/>
                <w:szCs w:val="18"/>
              </w:rPr>
              <w:t xml:space="preserve"> в області було проведено понад 100 фізкультурно-спортивних заходів та змагань серед  ветеранів війни, учасників бойових дій та членів їх сімей, а також в пам’ять про загиблих Захисників України. Ветерани збірної команди області взяли участь у понад 20 Всеукраїнських змаганнях з адаптивних видів спорту, здобувши понад 30 нагород різного ґатунку.</w:t>
            </w:r>
          </w:p>
          <w:p w14:paraId="5A65EB15" w14:textId="77777777" w:rsidR="00D30D67" w:rsidRPr="005323B5" w:rsidRDefault="00D30D67" w:rsidP="00F12B42">
            <w:pPr>
              <w:rPr>
                <w:sz w:val="18"/>
                <w:szCs w:val="18"/>
              </w:rPr>
            </w:pPr>
            <w:r w:rsidRPr="005323B5">
              <w:rPr>
                <w:spacing w:val="-4"/>
                <w:sz w:val="18"/>
                <w:szCs w:val="18"/>
              </w:rPr>
              <w:t xml:space="preserve">У </w:t>
            </w:r>
            <w:r w:rsidR="00F12B42">
              <w:rPr>
                <w:spacing w:val="-4"/>
                <w:sz w:val="18"/>
                <w:szCs w:val="18"/>
              </w:rPr>
              <w:t>в</w:t>
            </w:r>
            <w:r w:rsidRPr="005323B5">
              <w:rPr>
                <w:spacing w:val="-4"/>
                <w:sz w:val="18"/>
                <w:szCs w:val="18"/>
              </w:rPr>
              <w:t>ересн</w:t>
            </w:r>
            <w:r w:rsidR="00F12B42">
              <w:rPr>
                <w:spacing w:val="-4"/>
                <w:sz w:val="18"/>
                <w:szCs w:val="18"/>
              </w:rPr>
              <w:t>і</w:t>
            </w:r>
            <w:r w:rsidRPr="005323B5">
              <w:rPr>
                <w:spacing w:val="-4"/>
                <w:sz w:val="18"/>
                <w:szCs w:val="18"/>
              </w:rPr>
              <w:t xml:space="preserve"> у</w:t>
            </w:r>
            <w:r w:rsidR="00FC2EBB">
              <w:rPr>
                <w:spacing w:val="-4"/>
                <w:sz w:val="18"/>
                <w:szCs w:val="18"/>
              </w:rPr>
              <w:t xml:space="preserve"> </w:t>
            </w:r>
            <w:r w:rsidRPr="005323B5">
              <w:rPr>
                <w:spacing w:val="-4"/>
                <w:sz w:val="18"/>
                <w:szCs w:val="18"/>
              </w:rPr>
              <w:t>м. Мадрид, Іспанія</w:t>
            </w:r>
            <w:r w:rsidR="00F12B42">
              <w:rPr>
                <w:spacing w:val="-4"/>
                <w:sz w:val="18"/>
                <w:szCs w:val="18"/>
              </w:rPr>
              <w:t>,</w:t>
            </w:r>
            <w:r w:rsidRPr="005323B5">
              <w:rPr>
                <w:spacing w:val="-4"/>
                <w:sz w:val="18"/>
                <w:szCs w:val="18"/>
              </w:rPr>
              <w:t xml:space="preserve"> відбулися міжнародні спортивні змагання «</w:t>
            </w:r>
            <w:proofErr w:type="spellStart"/>
            <w:r w:rsidRPr="005323B5">
              <w:rPr>
                <w:spacing w:val="-4"/>
                <w:sz w:val="18"/>
                <w:szCs w:val="18"/>
              </w:rPr>
              <w:t>Strong</w:t>
            </w:r>
            <w:proofErr w:type="spellEnd"/>
            <w:r w:rsidRPr="005323B5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323B5">
              <w:rPr>
                <w:spacing w:val="-4"/>
                <w:sz w:val="18"/>
                <w:szCs w:val="18"/>
              </w:rPr>
              <w:t>Spirit`s</w:t>
            </w:r>
            <w:proofErr w:type="spellEnd"/>
            <w:r w:rsidRPr="005323B5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323B5">
              <w:rPr>
                <w:spacing w:val="-4"/>
                <w:sz w:val="18"/>
                <w:szCs w:val="18"/>
              </w:rPr>
              <w:t>Games</w:t>
            </w:r>
            <w:proofErr w:type="spellEnd"/>
            <w:r w:rsidRPr="005323B5">
              <w:rPr>
                <w:spacing w:val="-4"/>
                <w:sz w:val="18"/>
                <w:szCs w:val="18"/>
              </w:rPr>
              <w:t xml:space="preserve">», в яких, у складі збірної команди України, взяли участь 7 представників області. </w:t>
            </w:r>
            <w:r w:rsidRPr="005323B5">
              <w:rPr>
                <w:spacing w:val="-4"/>
                <w:sz w:val="18"/>
                <w:szCs w:val="18"/>
              </w:rPr>
              <w:lastRenderedPageBreak/>
              <w:t>Ветерани Чернігівщини гідно представили нашу область, показавши неймовірну силу духу та перемогу над власним тілом і здобули 28 медалей, з них 15 - золотих, 10 - срібних та 3 - бронзових.</w:t>
            </w:r>
          </w:p>
        </w:tc>
      </w:tr>
      <w:tr w:rsidR="00D30D67" w:rsidRPr="007133A4" w14:paraId="6820FA73" w14:textId="77777777" w:rsidTr="003D7004">
        <w:tc>
          <w:tcPr>
            <w:tcW w:w="459" w:type="dxa"/>
          </w:tcPr>
          <w:p w14:paraId="60A58CBA" w14:textId="77777777" w:rsidR="00D30D67" w:rsidRPr="007133A4" w:rsidRDefault="00D644A9" w:rsidP="00405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4052EF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</w:tcPr>
          <w:p w14:paraId="4A149483" w14:textId="77777777" w:rsidR="00D30D67" w:rsidRPr="00516D5C" w:rsidRDefault="00D30D67" w:rsidP="00130AED">
            <w:pPr>
              <w:snapToGrid w:val="0"/>
              <w:rPr>
                <w:sz w:val="18"/>
                <w:szCs w:val="18"/>
              </w:rPr>
            </w:pPr>
            <w:r w:rsidRPr="00516D5C">
              <w:rPr>
                <w:sz w:val="18"/>
                <w:szCs w:val="18"/>
              </w:rPr>
              <w:t>Розробка та підтримка в належному стані інформаційної платформи щодо соціальних гарантій Захисникам і Захисницям України, членам їх сімей, членам сімей загиблих (померлих) Захисників і Захисниць України</w:t>
            </w:r>
          </w:p>
        </w:tc>
        <w:tc>
          <w:tcPr>
            <w:tcW w:w="2030" w:type="dxa"/>
          </w:tcPr>
          <w:p w14:paraId="1292305F" w14:textId="77777777" w:rsidR="00D30D67" w:rsidRPr="00516D5C" w:rsidRDefault="00D30D67" w:rsidP="002C0C9F">
            <w:pPr>
              <w:snapToGrid w:val="0"/>
              <w:rPr>
                <w:sz w:val="18"/>
                <w:szCs w:val="18"/>
              </w:rPr>
            </w:pPr>
            <w:r w:rsidRPr="00516D5C">
              <w:rPr>
                <w:sz w:val="18"/>
                <w:szCs w:val="18"/>
              </w:rPr>
              <w:t>Відділ з питань ветеранської політики Чернігівської обласної державної адміністрації,</w:t>
            </w:r>
          </w:p>
          <w:p w14:paraId="0D566AA1" w14:textId="77777777" w:rsidR="00D30D67" w:rsidRPr="00516D5C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sz w:val="18"/>
                <w:szCs w:val="18"/>
              </w:rPr>
            </w:pPr>
            <w:r w:rsidRPr="00516D5C">
              <w:rPr>
                <w:sz w:val="18"/>
                <w:szCs w:val="18"/>
              </w:rPr>
              <w:t>комунальна установа «Чернігівський обласний центр ветеранів війни» Чернігівської обласної ради</w:t>
            </w:r>
          </w:p>
          <w:p w14:paraId="47456C38" w14:textId="77777777" w:rsidR="00D30D67" w:rsidRPr="00516D5C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</w:p>
          <w:p w14:paraId="4D556FFE" w14:textId="77777777" w:rsidR="00D30D67" w:rsidRPr="00516D5C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</w:p>
          <w:p w14:paraId="61B64055" w14:textId="77777777" w:rsidR="00D30D67" w:rsidRPr="00516D5C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461" w:type="dxa"/>
          </w:tcPr>
          <w:p w14:paraId="27CEEDA6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487FBAF1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7338DE2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3FD70B3E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37D711D4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50D3D6B8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69E12F7A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7EE744F7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094DBC48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063CD613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6ED480E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7F220EC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5EE5BD6C" w14:textId="77777777" w:rsidR="00D30D67" w:rsidRPr="00361A06" w:rsidRDefault="00D30D67" w:rsidP="00130AED">
            <w:pPr>
              <w:spacing w:line="216" w:lineRule="auto"/>
              <w:rPr>
                <w:sz w:val="18"/>
                <w:szCs w:val="18"/>
              </w:rPr>
            </w:pPr>
            <w:r w:rsidRPr="00361A06">
              <w:rPr>
                <w:spacing w:val="-4"/>
                <w:sz w:val="18"/>
                <w:szCs w:val="18"/>
              </w:rPr>
              <w:t xml:space="preserve">Кошти для розробки інформаційної платформи щодо </w:t>
            </w:r>
            <w:r w:rsidRPr="00361A06">
              <w:rPr>
                <w:sz w:val="18"/>
                <w:szCs w:val="18"/>
              </w:rPr>
              <w:t xml:space="preserve">соціальних гарантій Захисникам і Захисницям України, членам їх сімей, загиблих (померлих) Захисників і Захисниць України в обласному бюджеті не передбачені. </w:t>
            </w:r>
          </w:p>
          <w:p w14:paraId="2EA0C136" w14:textId="77777777" w:rsidR="00D30D67" w:rsidRPr="007133A4" w:rsidRDefault="00D30D67" w:rsidP="003E27E7">
            <w:pPr>
              <w:rPr>
                <w:sz w:val="18"/>
                <w:szCs w:val="18"/>
              </w:rPr>
            </w:pPr>
            <w:r w:rsidRPr="00361A06">
              <w:rPr>
                <w:sz w:val="18"/>
                <w:szCs w:val="18"/>
              </w:rPr>
              <w:t xml:space="preserve">На сайті </w:t>
            </w:r>
            <w:r w:rsidR="003F7379">
              <w:rPr>
                <w:sz w:val="18"/>
                <w:szCs w:val="18"/>
              </w:rPr>
              <w:t xml:space="preserve">Чернігівської </w:t>
            </w:r>
            <w:r w:rsidR="003E27E7">
              <w:rPr>
                <w:sz w:val="18"/>
                <w:szCs w:val="18"/>
              </w:rPr>
              <w:t>ОДА</w:t>
            </w:r>
            <w:r w:rsidRPr="00361A06">
              <w:rPr>
                <w:sz w:val="18"/>
                <w:szCs w:val="18"/>
              </w:rPr>
              <w:t xml:space="preserve"> ведеться рубрика «Захи</w:t>
            </w:r>
            <w:r w:rsidR="003F7379">
              <w:rPr>
                <w:sz w:val="18"/>
                <w:szCs w:val="18"/>
              </w:rPr>
              <w:t>сникам України», де розміщена</w:t>
            </w:r>
            <w:r w:rsidRPr="00361A06">
              <w:rPr>
                <w:sz w:val="18"/>
                <w:szCs w:val="18"/>
              </w:rPr>
              <w:t xml:space="preserve"> актуальна інформація щодо підтримки ветеранів війни, членів їх сімей та членів сімей загиблих (померлих) Захисників і Захисниць України. </w:t>
            </w:r>
            <w:proofErr w:type="spellStart"/>
            <w:r w:rsidR="003E27E7">
              <w:rPr>
                <w:sz w:val="18"/>
                <w:szCs w:val="18"/>
              </w:rPr>
              <w:t>В</w:t>
            </w:r>
            <w:r w:rsidR="003F7379">
              <w:rPr>
                <w:sz w:val="18"/>
                <w:szCs w:val="18"/>
              </w:rPr>
              <w:t>відповідна</w:t>
            </w:r>
            <w:proofErr w:type="spellEnd"/>
            <w:r w:rsidR="003F7379">
              <w:rPr>
                <w:sz w:val="18"/>
                <w:szCs w:val="18"/>
              </w:rPr>
              <w:t xml:space="preserve"> інформація розміщена</w:t>
            </w:r>
            <w:r w:rsidRPr="00361A06">
              <w:rPr>
                <w:sz w:val="18"/>
                <w:szCs w:val="18"/>
              </w:rPr>
              <w:t xml:space="preserve"> на офіційній сторінці Відділу </w:t>
            </w:r>
            <w:r w:rsidR="003E27E7" w:rsidRPr="00516D5C">
              <w:rPr>
                <w:sz w:val="18"/>
                <w:szCs w:val="18"/>
              </w:rPr>
              <w:t xml:space="preserve">з питань ветеранської політики </w:t>
            </w:r>
            <w:r w:rsidRPr="00361A06">
              <w:rPr>
                <w:sz w:val="18"/>
                <w:szCs w:val="18"/>
              </w:rPr>
              <w:t xml:space="preserve">у мережі </w:t>
            </w:r>
            <w:r w:rsidRPr="00361A06">
              <w:rPr>
                <w:sz w:val="18"/>
                <w:szCs w:val="18"/>
                <w:lang w:val="en-US"/>
              </w:rPr>
              <w:t>Facebook</w:t>
            </w:r>
          </w:p>
        </w:tc>
      </w:tr>
      <w:tr w:rsidR="00D30D67" w:rsidRPr="007133A4" w14:paraId="29B24169" w14:textId="77777777" w:rsidTr="003D7004">
        <w:tc>
          <w:tcPr>
            <w:tcW w:w="459" w:type="dxa"/>
          </w:tcPr>
          <w:p w14:paraId="5434F2B4" w14:textId="77777777" w:rsidR="00D30D67" w:rsidRPr="007133A4" w:rsidRDefault="00D644A9" w:rsidP="00405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052EF"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</w:tcPr>
          <w:p w14:paraId="0E4FD6EF" w14:textId="77777777" w:rsidR="00D30D67" w:rsidRPr="00FE3534" w:rsidRDefault="00D30D67" w:rsidP="002C0C9F">
            <w:pPr>
              <w:snapToGrid w:val="0"/>
              <w:rPr>
                <w:sz w:val="18"/>
                <w:szCs w:val="18"/>
              </w:rPr>
            </w:pPr>
            <w:r w:rsidRPr="00FE3534">
              <w:rPr>
                <w:sz w:val="18"/>
                <w:szCs w:val="18"/>
              </w:rPr>
              <w:t>Висвітлення у місцевих засобах масової інформації заходів у рамках реалізації Програми</w:t>
            </w:r>
          </w:p>
        </w:tc>
        <w:tc>
          <w:tcPr>
            <w:tcW w:w="2030" w:type="dxa"/>
          </w:tcPr>
          <w:p w14:paraId="27F545C0" w14:textId="77777777" w:rsidR="00D30D67" w:rsidRPr="00FE3534" w:rsidRDefault="00D30D67" w:rsidP="002C0C9F">
            <w:pPr>
              <w:pStyle w:val="21"/>
              <w:shd w:val="clear" w:color="auto" w:fill="auto"/>
              <w:snapToGrid w:val="0"/>
              <w:spacing w:line="240" w:lineRule="auto"/>
              <w:rPr>
                <w:rFonts w:eastAsia="Calibri"/>
                <w:sz w:val="18"/>
                <w:szCs w:val="18"/>
                <w:lang w:eastAsia="zh-CN"/>
              </w:rPr>
            </w:pPr>
            <w:r w:rsidRPr="00FE3534">
              <w:rPr>
                <w:rFonts w:eastAsia="Calibri"/>
                <w:sz w:val="18"/>
                <w:szCs w:val="18"/>
                <w:lang w:eastAsia="zh-CN"/>
              </w:rPr>
              <w:t>Департамент інформаційної діяльності та комунікацій з громадськістю Чернігівської обласної державної адміністрації</w:t>
            </w:r>
          </w:p>
        </w:tc>
        <w:tc>
          <w:tcPr>
            <w:tcW w:w="461" w:type="dxa"/>
          </w:tcPr>
          <w:p w14:paraId="07818FB3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10727B4E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2F1186F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46431D89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17D0E7FD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46098DF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48D5732F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14:paraId="3FB0B98D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79CB2A24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021C91B5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D0E6C27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4D57CBC4" w14:textId="77777777" w:rsidR="00D30D67" w:rsidRPr="007133A4" w:rsidRDefault="00D30D67" w:rsidP="002C0C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C310681" w14:textId="77777777" w:rsidR="004859BD" w:rsidRDefault="003E27E7" w:rsidP="005377EF">
            <w:pPr>
              <w:spacing w:line="216" w:lineRule="auto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</w:t>
            </w:r>
            <w:r w:rsidR="00F83B67" w:rsidRPr="00F8316A">
              <w:rPr>
                <w:spacing w:val="-4"/>
                <w:sz w:val="18"/>
                <w:szCs w:val="18"/>
              </w:rPr>
              <w:t>а офіційному вебсайті та соцмережах</w:t>
            </w:r>
            <w:r w:rsidR="002811CB">
              <w:rPr>
                <w:spacing w:val="-4"/>
                <w:sz w:val="18"/>
                <w:szCs w:val="18"/>
              </w:rPr>
              <w:t xml:space="preserve"> Чернігівської </w:t>
            </w:r>
            <w:r>
              <w:rPr>
                <w:spacing w:val="-4"/>
                <w:sz w:val="18"/>
                <w:szCs w:val="18"/>
              </w:rPr>
              <w:t>ОДА</w:t>
            </w:r>
            <w:r w:rsidR="00F83B67" w:rsidRPr="00F8316A">
              <w:rPr>
                <w:spacing w:val="-4"/>
                <w:sz w:val="18"/>
                <w:szCs w:val="18"/>
              </w:rPr>
              <w:t xml:space="preserve"> упродовж звітного періоду висвітлено б</w:t>
            </w:r>
            <w:r w:rsidR="00831112" w:rsidRPr="00F8316A">
              <w:rPr>
                <w:spacing w:val="-4"/>
                <w:sz w:val="18"/>
                <w:szCs w:val="18"/>
              </w:rPr>
              <w:t>лизько</w:t>
            </w:r>
            <w:r w:rsidR="00F83B67" w:rsidRPr="00F8316A">
              <w:rPr>
                <w:spacing w:val="-4"/>
                <w:sz w:val="18"/>
                <w:szCs w:val="18"/>
              </w:rPr>
              <w:t xml:space="preserve"> 110 тематичних матеріалів.</w:t>
            </w:r>
            <w:r w:rsidR="00221079" w:rsidRPr="00F8316A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У</w:t>
            </w:r>
            <w:r w:rsidR="005F774C" w:rsidRPr="00F8316A">
              <w:rPr>
                <w:spacing w:val="-4"/>
                <w:sz w:val="18"/>
                <w:szCs w:val="18"/>
              </w:rPr>
              <w:t xml:space="preserve"> медіацентрі </w:t>
            </w:r>
            <w:r w:rsidR="002811CB">
              <w:rPr>
                <w:spacing w:val="-4"/>
                <w:sz w:val="18"/>
                <w:szCs w:val="18"/>
              </w:rPr>
              <w:t xml:space="preserve">Чернігівської </w:t>
            </w:r>
            <w:r>
              <w:rPr>
                <w:spacing w:val="-4"/>
                <w:sz w:val="18"/>
                <w:szCs w:val="18"/>
              </w:rPr>
              <w:t>ОДА</w:t>
            </w:r>
            <w:r w:rsidR="005F774C" w:rsidRPr="00F8316A">
              <w:rPr>
                <w:spacing w:val="-4"/>
                <w:sz w:val="18"/>
                <w:szCs w:val="18"/>
              </w:rPr>
              <w:t xml:space="preserve"> відбувся брифінг, присвячений реалізації в області ветеранської політики, пі</w:t>
            </w:r>
            <w:r w:rsidR="002811CB">
              <w:rPr>
                <w:spacing w:val="-4"/>
                <w:sz w:val="18"/>
                <w:szCs w:val="18"/>
              </w:rPr>
              <w:t xml:space="preserve">д час якого заступник голови Чернігівської </w:t>
            </w:r>
            <w:r>
              <w:rPr>
                <w:spacing w:val="-4"/>
                <w:sz w:val="18"/>
                <w:szCs w:val="18"/>
              </w:rPr>
              <w:t>ОДА</w:t>
            </w:r>
            <w:r w:rsidR="005F774C" w:rsidRPr="00F8316A">
              <w:rPr>
                <w:spacing w:val="-4"/>
                <w:sz w:val="18"/>
                <w:szCs w:val="18"/>
              </w:rPr>
              <w:t xml:space="preserve"> Іван Ващенко розповів, зокрема, і про результати виконання обласної Програми соціальної підтримки Захисників і Захисниць та членів їхніх сімей, інші напрями </w:t>
            </w:r>
            <w:r w:rsidR="005F774C" w:rsidRPr="00F8316A">
              <w:rPr>
                <w:spacing w:val="-4"/>
                <w:sz w:val="18"/>
                <w:szCs w:val="18"/>
              </w:rPr>
              <w:lastRenderedPageBreak/>
              <w:t xml:space="preserve">підтримки ветеранів. </w:t>
            </w:r>
          </w:p>
          <w:p w14:paraId="3FD356B5" w14:textId="77777777" w:rsidR="00D30D67" w:rsidRPr="00CD432D" w:rsidRDefault="004859BD" w:rsidP="003E27E7">
            <w:pPr>
              <w:spacing w:line="216" w:lineRule="auto"/>
              <w:rPr>
                <w:spacing w:val="-4"/>
                <w:sz w:val="18"/>
                <w:szCs w:val="18"/>
              </w:rPr>
            </w:pPr>
            <w:r w:rsidRPr="00F8316A">
              <w:rPr>
                <w:spacing w:val="-4"/>
                <w:sz w:val="18"/>
                <w:szCs w:val="18"/>
              </w:rPr>
              <w:t>Питання щодо безкоштовного протезування ветеранів підіймалося під час р</w:t>
            </w:r>
            <w:r w:rsidR="003E27E7">
              <w:rPr>
                <w:spacing w:val="-4"/>
                <w:sz w:val="18"/>
                <w:szCs w:val="18"/>
              </w:rPr>
              <w:t>обочого візиту на Чернігівщину М</w:t>
            </w:r>
            <w:r w:rsidRPr="00F8316A">
              <w:rPr>
                <w:spacing w:val="-4"/>
                <w:sz w:val="18"/>
                <w:szCs w:val="18"/>
              </w:rPr>
              <w:t>ініст</w:t>
            </w:r>
            <w:r w:rsidR="003E27E7">
              <w:rPr>
                <w:spacing w:val="-4"/>
                <w:sz w:val="18"/>
                <w:szCs w:val="18"/>
              </w:rPr>
              <w:t>ра</w:t>
            </w:r>
            <w:r w:rsidRPr="00F8316A">
              <w:rPr>
                <w:spacing w:val="-4"/>
                <w:sz w:val="18"/>
                <w:szCs w:val="18"/>
              </w:rPr>
              <w:t xml:space="preserve"> соціальної політики України. </w:t>
            </w:r>
            <w:r w:rsidR="00EC69FE" w:rsidRPr="00F8316A">
              <w:rPr>
                <w:spacing w:val="-4"/>
                <w:sz w:val="18"/>
                <w:szCs w:val="18"/>
              </w:rPr>
              <w:t>Серед висвітлених матеріалів – робота фахівців із супроводу ветеранів війни та демобілізованих осіб; реалізація програм «Ветеранський спорт» та «Грант для ветеранів та членів їхніх сімей»; відкриття Алеї Героїв у Корюківці та меморіального комплексу Захисникам України у с</w:t>
            </w:r>
            <w:r w:rsidR="003E27E7">
              <w:rPr>
                <w:spacing w:val="-4"/>
                <w:sz w:val="18"/>
                <w:szCs w:val="18"/>
              </w:rPr>
              <w:t>. </w:t>
            </w:r>
            <w:proofErr w:type="spellStart"/>
            <w:r w:rsidR="00EC69FE" w:rsidRPr="00F8316A">
              <w:rPr>
                <w:spacing w:val="-4"/>
                <w:sz w:val="18"/>
                <w:szCs w:val="18"/>
              </w:rPr>
              <w:t>Количівка</w:t>
            </w:r>
            <w:proofErr w:type="spellEnd"/>
            <w:r w:rsidR="00EC69FE" w:rsidRPr="00F8316A">
              <w:rPr>
                <w:spacing w:val="-4"/>
                <w:sz w:val="18"/>
                <w:szCs w:val="18"/>
              </w:rPr>
              <w:t xml:space="preserve"> Іванівської ТГ; безоплатне протезування від держави та забезпечення засобами реабілітації; функціонування е-Карти послуг для ветеранів війни; заходи, пов’язані з підт</w:t>
            </w:r>
            <w:r w:rsidR="005377EF" w:rsidRPr="00F8316A">
              <w:rPr>
                <w:spacing w:val="-4"/>
                <w:sz w:val="18"/>
                <w:szCs w:val="18"/>
              </w:rPr>
              <w:t>римкою ментального здоров’я; робота фахівців із супроводу ветеранів війни та демобілізованих осіб; заходи, пов’язані з підтримкою ментального здоров’я; формування</w:t>
            </w:r>
            <w:r w:rsidR="002811CB">
              <w:rPr>
                <w:spacing w:val="-4"/>
                <w:sz w:val="18"/>
                <w:szCs w:val="18"/>
              </w:rPr>
              <w:t xml:space="preserve"> оновленої Ради ветеранів при Чернігівській </w:t>
            </w:r>
            <w:r w:rsidR="003E27E7">
              <w:rPr>
                <w:spacing w:val="-4"/>
                <w:sz w:val="18"/>
                <w:szCs w:val="18"/>
              </w:rPr>
              <w:t>ОДА</w:t>
            </w:r>
            <w:r w:rsidR="005377EF" w:rsidRPr="00F8316A">
              <w:rPr>
                <w:spacing w:val="-4"/>
                <w:sz w:val="18"/>
                <w:szCs w:val="18"/>
              </w:rPr>
              <w:t xml:space="preserve">; відкриття Ветеранського центру в Іванівці Чернігівського району; вшанування пам’яті полеглих </w:t>
            </w:r>
            <w:proofErr w:type="spellStart"/>
            <w:r w:rsidR="003E27E7">
              <w:rPr>
                <w:spacing w:val="-4"/>
                <w:sz w:val="18"/>
                <w:szCs w:val="18"/>
              </w:rPr>
              <w:t>Ззахисників</w:t>
            </w:r>
            <w:proofErr w:type="spellEnd"/>
            <w:r w:rsidR="003E27E7">
              <w:rPr>
                <w:spacing w:val="-4"/>
                <w:sz w:val="18"/>
                <w:szCs w:val="18"/>
              </w:rPr>
              <w:t xml:space="preserve"> і З</w:t>
            </w:r>
            <w:r w:rsidR="005377EF" w:rsidRPr="00F8316A">
              <w:rPr>
                <w:spacing w:val="-4"/>
                <w:sz w:val="18"/>
                <w:szCs w:val="18"/>
              </w:rPr>
              <w:t>ахисниць (відкриття пам’ятного знаку загиблим військово</w:t>
            </w:r>
            <w:r w:rsidR="003E27E7">
              <w:rPr>
                <w:spacing w:val="-4"/>
                <w:sz w:val="18"/>
                <w:szCs w:val="18"/>
              </w:rPr>
              <w:t>-</w:t>
            </w:r>
            <w:r w:rsidR="005377EF" w:rsidRPr="00F8316A">
              <w:rPr>
                <w:spacing w:val="-4"/>
                <w:sz w:val="18"/>
                <w:szCs w:val="18"/>
              </w:rPr>
              <w:t>службовцям обласного ТЦК та СП під Черніговом, Алеї Героїв у селищі Мала Дівиця Прилуцького району, меморіального знаку у Чернігові на честь загиблих Героїв під час російсько-української війни)</w:t>
            </w:r>
            <w:r w:rsidR="00F8316A" w:rsidRPr="00F8316A">
              <w:rPr>
                <w:spacing w:val="-4"/>
                <w:sz w:val="18"/>
                <w:szCs w:val="18"/>
              </w:rPr>
              <w:t xml:space="preserve">; передача сертифікатів на житло; </w:t>
            </w:r>
            <w:r w:rsidR="00F8316A" w:rsidRPr="00F8316A">
              <w:rPr>
                <w:spacing w:val="-4"/>
                <w:sz w:val="18"/>
                <w:szCs w:val="18"/>
              </w:rPr>
              <w:lastRenderedPageBreak/>
              <w:t>реабілітаційна допомога та працевлаштування ветеранів, в т</w:t>
            </w:r>
            <w:r w:rsidR="003E27E7">
              <w:rPr>
                <w:spacing w:val="-4"/>
                <w:sz w:val="18"/>
                <w:szCs w:val="18"/>
              </w:rPr>
              <w:t>.</w:t>
            </w:r>
            <w:r w:rsidR="00F8316A" w:rsidRPr="00F8316A">
              <w:rPr>
                <w:spacing w:val="-4"/>
                <w:sz w:val="18"/>
                <w:szCs w:val="18"/>
              </w:rPr>
              <w:t>ч</w:t>
            </w:r>
            <w:r w:rsidR="003E27E7">
              <w:rPr>
                <w:spacing w:val="-4"/>
                <w:sz w:val="18"/>
                <w:szCs w:val="18"/>
              </w:rPr>
              <w:t>.</w:t>
            </w:r>
            <w:r w:rsidR="00F8316A" w:rsidRPr="00F8316A">
              <w:rPr>
                <w:spacing w:val="-4"/>
                <w:sz w:val="18"/>
                <w:szCs w:val="18"/>
              </w:rPr>
              <w:t xml:space="preserve"> за підтримки служби зайнятості та </w:t>
            </w:r>
            <w:proofErr w:type="spellStart"/>
            <w:r w:rsidR="00F8316A" w:rsidRPr="00F8316A">
              <w:rPr>
                <w:spacing w:val="-4"/>
                <w:sz w:val="18"/>
                <w:szCs w:val="18"/>
              </w:rPr>
              <w:t>Нацполіції</w:t>
            </w:r>
            <w:proofErr w:type="spellEnd"/>
            <w:r w:rsidR="00F8316A" w:rsidRPr="00F8316A">
              <w:rPr>
                <w:spacing w:val="-4"/>
                <w:sz w:val="18"/>
                <w:szCs w:val="18"/>
              </w:rPr>
              <w:t xml:space="preserve">; реалізація програми «Грант для ветеранів та членів їхніх сімей», інших напрямів підтримки ветеранів та їхніх родин; навчання медичних фахівців для розвитку сучасної системи реабілітації в </w:t>
            </w:r>
            <w:r w:rsidR="003E27E7">
              <w:rPr>
                <w:spacing w:val="-4"/>
                <w:sz w:val="18"/>
                <w:szCs w:val="18"/>
              </w:rPr>
              <w:t>ТГ</w:t>
            </w:r>
            <w:r w:rsidR="00F8316A" w:rsidRPr="00F8316A">
              <w:rPr>
                <w:spacing w:val="-4"/>
                <w:sz w:val="18"/>
                <w:szCs w:val="18"/>
              </w:rPr>
              <w:t xml:space="preserve">; послуги для ветеранів у Дії; впровадження у </w:t>
            </w:r>
            <w:r w:rsidR="003E27E7">
              <w:rPr>
                <w:spacing w:val="-4"/>
                <w:sz w:val="18"/>
                <w:szCs w:val="18"/>
              </w:rPr>
              <w:t>ТГ</w:t>
            </w:r>
            <w:r w:rsidR="00F8316A" w:rsidRPr="00F8316A">
              <w:rPr>
                <w:spacing w:val="-4"/>
                <w:sz w:val="18"/>
                <w:szCs w:val="18"/>
              </w:rPr>
              <w:t xml:space="preserve"> інституту фахівця із супроводу ветеранів війни та демобілізованих осіб; створення доступного середовища для ветеранів у </w:t>
            </w:r>
            <w:r w:rsidR="003E27E7">
              <w:rPr>
                <w:spacing w:val="-4"/>
                <w:sz w:val="18"/>
                <w:szCs w:val="18"/>
              </w:rPr>
              <w:t>ТГ</w:t>
            </w:r>
            <w:r w:rsidR="00F8316A" w:rsidRPr="00F8316A">
              <w:rPr>
                <w:spacing w:val="-4"/>
                <w:sz w:val="18"/>
                <w:szCs w:val="18"/>
              </w:rPr>
              <w:t xml:space="preserve"> </w:t>
            </w:r>
            <w:r w:rsidR="003E27E7">
              <w:rPr>
                <w:spacing w:val="-4"/>
                <w:sz w:val="18"/>
                <w:szCs w:val="18"/>
              </w:rPr>
              <w:t>(</w:t>
            </w:r>
            <w:r w:rsidR="00F8316A" w:rsidRPr="00F8316A">
              <w:rPr>
                <w:spacing w:val="-4"/>
                <w:sz w:val="18"/>
                <w:szCs w:val="18"/>
              </w:rPr>
              <w:t xml:space="preserve">відкриття ветеранського простору в </w:t>
            </w:r>
            <w:proofErr w:type="spellStart"/>
            <w:r w:rsidR="00F8316A" w:rsidRPr="00F8316A">
              <w:rPr>
                <w:spacing w:val="-4"/>
                <w:sz w:val="18"/>
                <w:szCs w:val="18"/>
              </w:rPr>
              <w:t>Борзні</w:t>
            </w:r>
            <w:proofErr w:type="spellEnd"/>
            <w:r w:rsidR="00F8316A" w:rsidRPr="00F8316A">
              <w:rPr>
                <w:spacing w:val="-4"/>
                <w:sz w:val="18"/>
                <w:szCs w:val="18"/>
              </w:rPr>
              <w:t xml:space="preserve"> Ніжинського району та соціальної тренажерної зали у </w:t>
            </w:r>
            <w:proofErr w:type="spellStart"/>
            <w:r w:rsidR="00F8316A" w:rsidRPr="00F8316A">
              <w:rPr>
                <w:spacing w:val="-4"/>
                <w:sz w:val="18"/>
                <w:szCs w:val="18"/>
              </w:rPr>
              <w:t>Сухополов’янській</w:t>
            </w:r>
            <w:proofErr w:type="spellEnd"/>
            <w:r w:rsidR="00F8316A" w:rsidRPr="00F8316A">
              <w:rPr>
                <w:spacing w:val="-4"/>
                <w:sz w:val="18"/>
                <w:szCs w:val="18"/>
              </w:rPr>
              <w:t xml:space="preserve"> ТГ Прилуцького району, оснащеної реабілітаційним обладнанням</w:t>
            </w:r>
            <w:r w:rsidR="003E27E7">
              <w:rPr>
                <w:spacing w:val="-4"/>
                <w:sz w:val="18"/>
                <w:szCs w:val="18"/>
              </w:rPr>
              <w:t>)</w:t>
            </w:r>
            <w:r w:rsidR="00F8316A" w:rsidRPr="00F8316A">
              <w:rPr>
                <w:spacing w:val="-4"/>
                <w:sz w:val="18"/>
                <w:szCs w:val="18"/>
              </w:rPr>
              <w:t>; присвоєння почесних звань, відзначення державними нагородами, а також передача посмертних нагород родинам; заходи, пов’язані з підтримкою ментального здоров’я, зокрема форум щодо психологічної взаємодії з ветеранами та їхніми родинами, кулінарний майстер-клас для дітей захисників; впровадження культурних послуг у центрах реабілітації; залучення ветеранів до театрального мистецтва (у Чернігові відбулася прем’єра вистав</w:t>
            </w:r>
            <w:r w:rsidR="003E27E7">
              <w:rPr>
                <w:spacing w:val="-4"/>
                <w:sz w:val="18"/>
                <w:szCs w:val="18"/>
              </w:rPr>
              <w:t>и «</w:t>
            </w:r>
            <w:proofErr w:type="spellStart"/>
            <w:r w:rsidR="003E27E7">
              <w:rPr>
                <w:spacing w:val="-4"/>
                <w:sz w:val="18"/>
                <w:szCs w:val="18"/>
              </w:rPr>
              <w:t>НАСскрізь</w:t>
            </w:r>
            <w:proofErr w:type="spellEnd"/>
            <w:r w:rsidR="003E27E7">
              <w:rPr>
                <w:spacing w:val="-4"/>
                <w:sz w:val="18"/>
                <w:szCs w:val="18"/>
              </w:rPr>
              <w:t xml:space="preserve">» Хмельницького </w:t>
            </w:r>
            <w:r w:rsidR="00F8316A" w:rsidRPr="00F8316A">
              <w:rPr>
                <w:spacing w:val="-4"/>
                <w:sz w:val="18"/>
                <w:szCs w:val="18"/>
              </w:rPr>
              <w:t xml:space="preserve">театру імені М.Старицького); </w:t>
            </w:r>
            <w:r w:rsidR="006225AB">
              <w:rPr>
                <w:spacing w:val="-4"/>
                <w:sz w:val="18"/>
                <w:szCs w:val="18"/>
              </w:rPr>
              <w:t xml:space="preserve">засідання Ради ветеранів при Чернігівській </w:t>
            </w:r>
            <w:r w:rsidR="003E27E7">
              <w:rPr>
                <w:spacing w:val="-4"/>
                <w:sz w:val="18"/>
                <w:szCs w:val="18"/>
              </w:rPr>
              <w:t>ОДА</w:t>
            </w:r>
            <w:r w:rsidR="00F8316A" w:rsidRPr="00F8316A">
              <w:rPr>
                <w:spacing w:val="-4"/>
                <w:sz w:val="18"/>
                <w:szCs w:val="18"/>
              </w:rPr>
              <w:t xml:space="preserve"> та інші.</w:t>
            </w:r>
          </w:p>
        </w:tc>
      </w:tr>
    </w:tbl>
    <w:p w14:paraId="368422F3" w14:textId="77777777" w:rsidR="00183D2A" w:rsidRPr="000F7EAF" w:rsidRDefault="00183D2A" w:rsidP="00183D2A">
      <w:pPr>
        <w:shd w:val="clear" w:color="auto" w:fill="FFFFFF"/>
        <w:ind w:left="34" w:firstLine="146"/>
        <w:jc w:val="both"/>
      </w:pPr>
      <w:r w:rsidRPr="000F7EAF">
        <w:lastRenderedPageBreak/>
        <w:t>5. Аналіз виконання за видатками в цілому за програмою:</w:t>
      </w:r>
    </w:p>
    <w:p w14:paraId="063D9AE6" w14:textId="77777777" w:rsidR="00130AED" w:rsidRDefault="00130AED" w:rsidP="00183D2A">
      <w:pPr>
        <w:shd w:val="clear" w:color="auto" w:fill="FFFFFF"/>
        <w:ind w:left="34" w:firstLine="146"/>
        <w:jc w:val="right"/>
      </w:pPr>
    </w:p>
    <w:p w14:paraId="046C1C23" w14:textId="77777777" w:rsidR="00183D2A" w:rsidRPr="000F7EAF" w:rsidRDefault="00183D2A" w:rsidP="00183D2A">
      <w:pPr>
        <w:shd w:val="clear" w:color="auto" w:fill="FFFFFF"/>
        <w:ind w:left="34" w:firstLine="146"/>
        <w:jc w:val="right"/>
      </w:pPr>
      <w:r w:rsidRPr="000F7EAF">
        <w:t>тис. грн.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650"/>
        <w:gridCol w:w="1688"/>
        <w:gridCol w:w="1595"/>
        <w:gridCol w:w="1651"/>
        <w:gridCol w:w="1689"/>
        <w:gridCol w:w="1595"/>
        <w:gridCol w:w="1651"/>
        <w:gridCol w:w="1879"/>
      </w:tblGrid>
      <w:tr w:rsidR="00183D2A" w:rsidRPr="000F7EAF" w14:paraId="51BC21CD" w14:textId="77777777" w:rsidTr="00545521"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F21" w14:textId="77777777" w:rsidR="00183D2A" w:rsidRPr="000F7EAF" w:rsidRDefault="00183D2A" w:rsidP="00BC0482">
            <w:pPr>
              <w:jc w:val="center"/>
            </w:pPr>
            <w:r w:rsidRPr="000F7EAF">
              <w:t>Бюджетні асигнування з урахуванням змін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978" w14:textId="77777777" w:rsidR="00183D2A" w:rsidRPr="000F7EAF" w:rsidRDefault="00183D2A" w:rsidP="00BC0482">
            <w:pPr>
              <w:jc w:val="center"/>
            </w:pPr>
            <w:r w:rsidRPr="000F7EAF">
              <w:t>Проведені видатки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A54" w14:textId="77777777" w:rsidR="00183D2A" w:rsidRPr="000F7EAF" w:rsidRDefault="00183D2A" w:rsidP="00BC0482">
            <w:pPr>
              <w:jc w:val="center"/>
            </w:pPr>
            <w:r w:rsidRPr="000F7EAF">
              <w:t>Відхилення</w:t>
            </w:r>
          </w:p>
        </w:tc>
      </w:tr>
      <w:tr w:rsidR="00183D2A" w:rsidRPr="000F7EAF" w14:paraId="5E1F070D" w14:textId="77777777" w:rsidTr="0054552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9289" w14:textId="77777777" w:rsidR="00183D2A" w:rsidRPr="000F7EAF" w:rsidRDefault="00183D2A" w:rsidP="00BC0482">
            <w:pPr>
              <w:jc w:val="center"/>
            </w:pPr>
            <w:r w:rsidRPr="000F7EAF">
              <w:t>усього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C2D" w14:textId="77777777" w:rsidR="00183D2A" w:rsidRPr="000F7EAF" w:rsidRDefault="00183D2A" w:rsidP="00BC0482">
            <w:pPr>
              <w:jc w:val="center"/>
            </w:pPr>
            <w:r w:rsidRPr="000F7EAF">
              <w:t>загальний фонд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BFC" w14:textId="77777777" w:rsidR="00183D2A" w:rsidRPr="000F7EAF" w:rsidRDefault="00183D2A" w:rsidP="00BC0482">
            <w:pPr>
              <w:jc w:val="center"/>
            </w:pPr>
            <w:r w:rsidRPr="000F7EAF">
              <w:t>спеціальний фонд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0E1" w14:textId="77777777" w:rsidR="00183D2A" w:rsidRPr="000F7EAF" w:rsidRDefault="00183D2A" w:rsidP="00BC0482">
            <w:pPr>
              <w:jc w:val="center"/>
            </w:pPr>
            <w:r w:rsidRPr="000F7EAF">
              <w:t>усього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BE1" w14:textId="77777777" w:rsidR="00183D2A" w:rsidRPr="000F7EAF" w:rsidRDefault="00183D2A" w:rsidP="00BC0482">
            <w:pPr>
              <w:jc w:val="center"/>
            </w:pPr>
            <w:r w:rsidRPr="000F7EAF">
              <w:t>загальний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F0B" w14:textId="77777777" w:rsidR="00183D2A" w:rsidRPr="000F7EAF" w:rsidRDefault="00183D2A" w:rsidP="00BC0482">
            <w:pPr>
              <w:jc w:val="center"/>
            </w:pPr>
            <w:r w:rsidRPr="000F7EAF">
              <w:t>спеціальний фонд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DB3" w14:textId="77777777" w:rsidR="00183D2A" w:rsidRPr="000F7EAF" w:rsidRDefault="00183D2A" w:rsidP="00BC0482">
            <w:pPr>
              <w:jc w:val="center"/>
            </w:pPr>
            <w:r w:rsidRPr="000F7EAF">
              <w:t>усього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AAAA" w14:textId="77777777" w:rsidR="00183D2A" w:rsidRPr="000F7EAF" w:rsidRDefault="00183D2A" w:rsidP="00BC0482">
            <w:pPr>
              <w:jc w:val="center"/>
            </w:pPr>
            <w:r w:rsidRPr="000F7EAF">
              <w:t>загальний фонд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F1F" w14:textId="77777777" w:rsidR="00183D2A" w:rsidRPr="000F7EAF" w:rsidRDefault="00183D2A" w:rsidP="00BC0482">
            <w:pPr>
              <w:jc w:val="center"/>
            </w:pPr>
            <w:r w:rsidRPr="000F7EAF">
              <w:t>спеціальний фонд</w:t>
            </w:r>
          </w:p>
        </w:tc>
      </w:tr>
      <w:tr w:rsidR="00F82462" w:rsidRPr="000F7EAF" w14:paraId="34789C10" w14:textId="77777777" w:rsidTr="00130AED">
        <w:trPr>
          <w:trHeight w:val="313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5FCD" w14:textId="77777777" w:rsidR="005630EC" w:rsidRPr="000F7EAF" w:rsidRDefault="0017718D" w:rsidP="00110745">
            <w:pPr>
              <w:jc w:val="center"/>
            </w:pPr>
            <w:r>
              <w:t>36779,00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2C3" w14:textId="77777777" w:rsidR="005630EC" w:rsidRPr="000F7EAF" w:rsidRDefault="00C11E25" w:rsidP="00110745">
            <w:pPr>
              <w:jc w:val="center"/>
            </w:pPr>
            <w:r>
              <w:t>3</w:t>
            </w:r>
            <w:r w:rsidR="0017718D">
              <w:t>6779,00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CE9" w14:textId="77777777" w:rsidR="00A74ECF" w:rsidRPr="000F7EAF" w:rsidRDefault="00A74ECF" w:rsidP="00110745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7B7" w14:textId="77777777" w:rsidR="005630EC" w:rsidRPr="000F7EAF" w:rsidRDefault="00C11E25" w:rsidP="00110745">
            <w:pPr>
              <w:jc w:val="center"/>
            </w:pPr>
            <w:r>
              <w:t>35</w:t>
            </w:r>
            <w:r w:rsidR="00855CE5">
              <w:t>560,55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45DA" w14:textId="77777777" w:rsidR="005630EC" w:rsidRPr="000F7EAF" w:rsidRDefault="00444797" w:rsidP="00110745">
            <w:pPr>
              <w:jc w:val="center"/>
            </w:pPr>
            <w:r>
              <w:t>3</w:t>
            </w:r>
            <w:r w:rsidR="00C11E25">
              <w:t>5</w:t>
            </w:r>
            <w:r w:rsidR="00855CE5">
              <w:t>560,55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8508" w14:textId="77777777" w:rsidR="00F82462" w:rsidRPr="000F7EAF" w:rsidRDefault="00F82462" w:rsidP="00110745">
            <w:pPr>
              <w:jc w:val="center"/>
            </w:pPr>
          </w:p>
          <w:p w14:paraId="0BE9264D" w14:textId="77777777" w:rsidR="00A74ECF" w:rsidRPr="000F7EAF" w:rsidRDefault="00A74ECF" w:rsidP="00110745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9C3" w14:textId="77777777" w:rsidR="000625C4" w:rsidRPr="000F7EAF" w:rsidRDefault="00C11E25" w:rsidP="00110745">
            <w:pPr>
              <w:jc w:val="center"/>
            </w:pPr>
            <w:r>
              <w:t>1</w:t>
            </w:r>
            <w:r w:rsidR="0017718D">
              <w:t>218,45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13BF" w14:textId="77777777" w:rsidR="000625C4" w:rsidRPr="000F7EAF" w:rsidRDefault="00C11E25" w:rsidP="00110745">
            <w:pPr>
              <w:jc w:val="center"/>
            </w:pPr>
            <w:r>
              <w:t>1</w:t>
            </w:r>
            <w:r w:rsidR="0017718D">
              <w:t>218,45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7249" w14:textId="77777777" w:rsidR="00F82462" w:rsidRPr="000F7EAF" w:rsidRDefault="00F82462" w:rsidP="00110745">
            <w:pPr>
              <w:jc w:val="center"/>
            </w:pPr>
          </w:p>
          <w:p w14:paraId="15032394" w14:textId="77777777" w:rsidR="00A74ECF" w:rsidRPr="000F7EAF" w:rsidRDefault="00A74ECF" w:rsidP="00110745">
            <w:pPr>
              <w:jc w:val="center"/>
            </w:pPr>
          </w:p>
        </w:tc>
      </w:tr>
    </w:tbl>
    <w:p w14:paraId="1207ED9A" w14:textId="77777777" w:rsidR="000D7289" w:rsidRPr="005119B3" w:rsidRDefault="000D7289" w:rsidP="003E27E7">
      <w:pPr>
        <w:ind w:left="-120" w:firstLine="11160"/>
        <w:jc w:val="both"/>
        <w:rPr>
          <w:b/>
          <w:color w:val="FF0000"/>
          <w:sz w:val="26"/>
          <w:szCs w:val="26"/>
        </w:rPr>
      </w:pPr>
    </w:p>
    <w:sectPr w:rsidR="000D7289" w:rsidRPr="005119B3" w:rsidSect="00AC49C6">
      <w:headerReference w:type="default" r:id="rId8"/>
      <w:pgSz w:w="16838" w:h="11906" w:orient="landscape"/>
      <w:pgMar w:top="568" w:right="1118" w:bottom="284" w:left="1134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8E2D" w14:textId="77777777" w:rsidR="00394B94" w:rsidRDefault="00394B94" w:rsidP="0083630A">
      <w:r>
        <w:separator/>
      </w:r>
    </w:p>
  </w:endnote>
  <w:endnote w:type="continuationSeparator" w:id="0">
    <w:p w14:paraId="78669B1A" w14:textId="77777777" w:rsidR="00394B94" w:rsidRDefault="00394B94" w:rsidP="008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F3FA" w14:textId="77777777" w:rsidR="00394B94" w:rsidRDefault="00394B94" w:rsidP="0083630A">
      <w:r>
        <w:separator/>
      </w:r>
    </w:p>
  </w:footnote>
  <w:footnote w:type="continuationSeparator" w:id="0">
    <w:p w14:paraId="44D47322" w14:textId="77777777" w:rsidR="00394B94" w:rsidRDefault="00394B94" w:rsidP="0083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51A7" w14:textId="77777777" w:rsidR="00050FD6" w:rsidRDefault="00281E3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718D">
      <w:rPr>
        <w:noProof/>
      </w:rPr>
      <w:t>32</w:t>
    </w:r>
    <w:r>
      <w:rPr>
        <w:noProof/>
      </w:rPr>
      <w:fldChar w:fldCharType="end"/>
    </w:r>
  </w:p>
  <w:p w14:paraId="0DF4615E" w14:textId="77777777" w:rsidR="00050FD6" w:rsidRDefault="00050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F9E60D8"/>
    <w:multiLevelType w:val="hybridMultilevel"/>
    <w:tmpl w:val="E4E0E0C6"/>
    <w:lvl w:ilvl="0" w:tplc="36ACA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64BFA"/>
    <w:multiLevelType w:val="hybridMultilevel"/>
    <w:tmpl w:val="EA6CAE8A"/>
    <w:lvl w:ilvl="0" w:tplc="0214F0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2"/>
    <w:rsid w:val="00002D4B"/>
    <w:rsid w:val="000031EE"/>
    <w:rsid w:val="000042D5"/>
    <w:rsid w:val="00010553"/>
    <w:rsid w:val="00011EFE"/>
    <w:rsid w:val="00014D2C"/>
    <w:rsid w:val="00023EE1"/>
    <w:rsid w:val="00025E14"/>
    <w:rsid w:val="00027F44"/>
    <w:rsid w:val="00034CD9"/>
    <w:rsid w:val="00040B70"/>
    <w:rsid w:val="00044D76"/>
    <w:rsid w:val="00047935"/>
    <w:rsid w:val="00047FCE"/>
    <w:rsid w:val="00050FD6"/>
    <w:rsid w:val="00052CBF"/>
    <w:rsid w:val="00054993"/>
    <w:rsid w:val="00060A02"/>
    <w:rsid w:val="00061DD7"/>
    <w:rsid w:val="00061F96"/>
    <w:rsid w:val="000622FE"/>
    <w:rsid w:val="000625C4"/>
    <w:rsid w:val="000630BD"/>
    <w:rsid w:val="00066E63"/>
    <w:rsid w:val="000702A4"/>
    <w:rsid w:val="00070363"/>
    <w:rsid w:val="000709F3"/>
    <w:rsid w:val="000730ED"/>
    <w:rsid w:val="000732AA"/>
    <w:rsid w:val="000807F7"/>
    <w:rsid w:val="00080CB9"/>
    <w:rsid w:val="00081E61"/>
    <w:rsid w:val="000861C0"/>
    <w:rsid w:val="00086563"/>
    <w:rsid w:val="0008737B"/>
    <w:rsid w:val="00095506"/>
    <w:rsid w:val="0009654A"/>
    <w:rsid w:val="000A14F2"/>
    <w:rsid w:val="000A1F78"/>
    <w:rsid w:val="000A56A7"/>
    <w:rsid w:val="000B2837"/>
    <w:rsid w:val="000C69E9"/>
    <w:rsid w:val="000D1B44"/>
    <w:rsid w:val="000D3071"/>
    <w:rsid w:val="000D6529"/>
    <w:rsid w:val="000D7289"/>
    <w:rsid w:val="000E3983"/>
    <w:rsid w:val="000E7151"/>
    <w:rsid w:val="000F0324"/>
    <w:rsid w:val="000F7895"/>
    <w:rsid w:val="000F7EAF"/>
    <w:rsid w:val="00103DE4"/>
    <w:rsid w:val="00104819"/>
    <w:rsid w:val="00106A2C"/>
    <w:rsid w:val="0010748E"/>
    <w:rsid w:val="00110745"/>
    <w:rsid w:val="00111DAB"/>
    <w:rsid w:val="00113188"/>
    <w:rsid w:val="00117231"/>
    <w:rsid w:val="001200DE"/>
    <w:rsid w:val="001232DB"/>
    <w:rsid w:val="0012670D"/>
    <w:rsid w:val="00130AED"/>
    <w:rsid w:val="00131E9C"/>
    <w:rsid w:val="0013205D"/>
    <w:rsid w:val="00135AE6"/>
    <w:rsid w:val="001377D6"/>
    <w:rsid w:val="00137B59"/>
    <w:rsid w:val="001401C8"/>
    <w:rsid w:val="00140432"/>
    <w:rsid w:val="00141BBE"/>
    <w:rsid w:val="00146C91"/>
    <w:rsid w:val="00150289"/>
    <w:rsid w:val="00150812"/>
    <w:rsid w:val="00151BC5"/>
    <w:rsid w:val="00154719"/>
    <w:rsid w:val="00155CE1"/>
    <w:rsid w:val="0016095F"/>
    <w:rsid w:val="00163596"/>
    <w:rsid w:val="00163B74"/>
    <w:rsid w:val="00163D86"/>
    <w:rsid w:val="001715DF"/>
    <w:rsid w:val="001734B8"/>
    <w:rsid w:val="00173AEA"/>
    <w:rsid w:val="00174999"/>
    <w:rsid w:val="0017718D"/>
    <w:rsid w:val="00180984"/>
    <w:rsid w:val="001820EB"/>
    <w:rsid w:val="00183AFC"/>
    <w:rsid w:val="00183D2A"/>
    <w:rsid w:val="00191346"/>
    <w:rsid w:val="001913E1"/>
    <w:rsid w:val="0019500D"/>
    <w:rsid w:val="0019673E"/>
    <w:rsid w:val="00196F19"/>
    <w:rsid w:val="001A1622"/>
    <w:rsid w:val="001A176D"/>
    <w:rsid w:val="001A2FA4"/>
    <w:rsid w:val="001A46F2"/>
    <w:rsid w:val="001A574E"/>
    <w:rsid w:val="001A6EBC"/>
    <w:rsid w:val="001B0C60"/>
    <w:rsid w:val="001B1067"/>
    <w:rsid w:val="001B251C"/>
    <w:rsid w:val="001B2587"/>
    <w:rsid w:val="001B4AFC"/>
    <w:rsid w:val="001C6207"/>
    <w:rsid w:val="001C6918"/>
    <w:rsid w:val="001C7613"/>
    <w:rsid w:val="001C7699"/>
    <w:rsid w:val="001D0340"/>
    <w:rsid w:val="001D0AB5"/>
    <w:rsid w:val="001D0DEB"/>
    <w:rsid w:val="001D1E72"/>
    <w:rsid w:val="001D309E"/>
    <w:rsid w:val="001D44BA"/>
    <w:rsid w:val="001D49DB"/>
    <w:rsid w:val="001D51F5"/>
    <w:rsid w:val="001D5446"/>
    <w:rsid w:val="001D7FF9"/>
    <w:rsid w:val="001F0594"/>
    <w:rsid w:val="001F29AB"/>
    <w:rsid w:val="001F4366"/>
    <w:rsid w:val="00206F2A"/>
    <w:rsid w:val="00207F67"/>
    <w:rsid w:val="00210133"/>
    <w:rsid w:val="0021096C"/>
    <w:rsid w:val="00214662"/>
    <w:rsid w:val="00221079"/>
    <w:rsid w:val="002210EC"/>
    <w:rsid w:val="00222513"/>
    <w:rsid w:val="002260C6"/>
    <w:rsid w:val="00226AB8"/>
    <w:rsid w:val="002317A2"/>
    <w:rsid w:val="002324A6"/>
    <w:rsid w:val="00234689"/>
    <w:rsid w:val="00235EA0"/>
    <w:rsid w:val="0024510F"/>
    <w:rsid w:val="0024581A"/>
    <w:rsid w:val="002511F3"/>
    <w:rsid w:val="00256935"/>
    <w:rsid w:val="002571BF"/>
    <w:rsid w:val="00264777"/>
    <w:rsid w:val="00267026"/>
    <w:rsid w:val="00270CE8"/>
    <w:rsid w:val="00274E92"/>
    <w:rsid w:val="00275E96"/>
    <w:rsid w:val="002774E7"/>
    <w:rsid w:val="002811CB"/>
    <w:rsid w:val="00281E3D"/>
    <w:rsid w:val="00282CEA"/>
    <w:rsid w:val="0028391B"/>
    <w:rsid w:val="002868C4"/>
    <w:rsid w:val="00292E6A"/>
    <w:rsid w:val="0029465E"/>
    <w:rsid w:val="002A7FAC"/>
    <w:rsid w:val="002B02DE"/>
    <w:rsid w:val="002B268F"/>
    <w:rsid w:val="002B2C60"/>
    <w:rsid w:val="002B6044"/>
    <w:rsid w:val="002C0C9F"/>
    <w:rsid w:val="002C10D6"/>
    <w:rsid w:val="002C4540"/>
    <w:rsid w:val="002C4617"/>
    <w:rsid w:val="002D1DF2"/>
    <w:rsid w:val="002D3698"/>
    <w:rsid w:val="002D4936"/>
    <w:rsid w:val="002D75B3"/>
    <w:rsid w:val="002D7A89"/>
    <w:rsid w:val="002E44C2"/>
    <w:rsid w:val="002F5130"/>
    <w:rsid w:val="002F7620"/>
    <w:rsid w:val="002F7729"/>
    <w:rsid w:val="00307D31"/>
    <w:rsid w:val="00310141"/>
    <w:rsid w:val="00310991"/>
    <w:rsid w:val="00312613"/>
    <w:rsid w:val="003162E6"/>
    <w:rsid w:val="00321FC3"/>
    <w:rsid w:val="0032235B"/>
    <w:rsid w:val="003225FA"/>
    <w:rsid w:val="0032291B"/>
    <w:rsid w:val="003251ED"/>
    <w:rsid w:val="00325BC4"/>
    <w:rsid w:val="00326D3E"/>
    <w:rsid w:val="0033019E"/>
    <w:rsid w:val="003337E0"/>
    <w:rsid w:val="003339C6"/>
    <w:rsid w:val="0033530A"/>
    <w:rsid w:val="00336845"/>
    <w:rsid w:val="00341889"/>
    <w:rsid w:val="00343B8A"/>
    <w:rsid w:val="00345DB8"/>
    <w:rsid w:val="00347F0C"/>
    <w:rsid w:val="00353064"/>
    <w:rsid w:val="003609A0"/>
    <w:rsid w:val="003624A4"/>
    <w:rsid w:val="003635E2"/>
    <w:rsid w:val="00365897"/>
    <w:rsid w:val="00365BB7"/>
    <w:rsid w:val="0036688B"/>
    <w:rsid w:val="003674CD"/>
    <w:rsid w:val="003677E9"/>
    <w:rsid w:val="00367910"/>
    <w:rsid w:val="00367EBD"/>
    <w:rsid w:val="003708AF"/>
    <w:rsid w:val="00371FA6"/>
    <w:rsid w:val="0037214B"/>
    <w:rsid w:val="003727B7"/>
    <w:rsid w:val="00373424"/>
    <w:rsid w:val="00374524"/>
    <w:rsid w:val="0037495F"/>
    <w:rsid w:val="00375967"/>
    <w:rsid w:val="00376261"/>
    <w:rsid w:val="003777BB"/>
    <w:rsid w:val="003823C3"/>
    <w:rsid w:val="003859DA"/>
    <w:rsid w:val="0039231B"/>
    <w:rsid w:val="00393A15"/>
    <w:rsid w:val="00394B94"/>
    <w:rsid w:val="003950C8"/>
    <w:rsid w:val="00397B3A"/>
    <w:rsid w:val="003A288A"/>
    <w:rsid w:val="003A2BD5"/>
    <w:rsid w:val="003B11AE"/>
    <w:rsid w:val="003B7102"/>
    <w:rsid w:val="003C40B2"/>
    <w:rsid w:val="003C4A4E"/>
    <w:rsid w:val="003C53CF"/>
    <w:rsid w:val="003C58D1"/>
    <w:rsid w:val="003C7537"/>
    <w:rsid w:val="003D392D"/>
    <w:rsid w:val="003D4787"/>
    <w:rsid w:val="003D4A2C"/>
    <w:rsid w:val="003D4A37"/>
    <w:rsid w:val="003D66C8"/>
    <w:rsid w:val="003D6CF3"/>
    <w:rsid w:val="003D7004"/>
    <w:rsid w:val="003D7AC4"/>
    <w:rsid w:val="003E15FE"/>
    <w:rsid w:val="003E27E7"/>
    <w:rsid w:val="003E44EE"/>
    <w:rsid w:val="003E5DD0"/>
    <w:rsid w:val="003F586B"/>
    <w:rsid w:val="003F5BE3"/>
    <w:rsid w:val="003F71E5"/>
    <w:rsid w:val="003F7379"/>
    <w:rsid w:val="00401A6F"/>
    <w:rsid w:val="004028F7"/>
    <w:rsid w:val="004035E2"/>
    <w:rsid w:val="00403F53"/>
    <w:rsid w:val="004052EF"/>
    <w:rsid w:val="00405D86"/>
    <w:rsid w:val="0040780C"/>
    <w:rsid w:val="00407E1C"/>
    <w:rsid w:val="00416729"/>
    <w:rsid w:val="004244AD"/>
    <w:rsid w:val="00424527"/>
    <w:rsid w:val="00425952"/>
    <w:rsid w:val="00430707"/>
    <w:rsid w:val="00430E4A"/>
    <w:rsid w:val="00431139"/>
    <w:rsid w:val="00435FBF"/>
    <w:rsid w:val="004361E9"/>
    <w:rsid w:val="004365D5"/>
    <w:rsid w:val="00440732"/>
    <w:rsid w:val="00440897"/>
    <w:rsid w:val="0044111E"/>
    <w:rsid w:val="004428BB"/>
    <w:rsid w:val="00443132"/>
    <w:rsid w:val="0044353C"/>
    <w:rsid w:val="00444797"/>
    <w:rsid w:val="004456B8"/>
    <w:rsid w:val="0044672B"/>
    <w:rsid w:val="004516A4"/>
    <w:rsid w:val="0045350D"/>
    <w:rsid w:val="004540F8"/>
    <w:rsid w:val="00454EDD"/>
    <w:rsid w:val="004568CC"/>
    <w:rsid w:val="00461F83"/>
    <w:rsid w:val="00463890"/>
    <w:rsid w:val="00467D40"/>
    <w:rsid w:val="0047239B"/>
    <w:rsid w:val="00473EFA"/>
    <w:rsid w:val="0047598F"/>
    <w:rsid w:val="004775B2"/>
    <w:rsid w:val="00481624"/>
    <w:rsid w:val="00483E76"/>
    <w:rsid w:val="0048431B"/>
    <w:rsid w:val="004859BD"/>
    <w:rsid w:val="0049050A"/>
    <w:rsid w:val="00490A66"/>
    <w:rsid w:val="00490C63"/>
    <w:rsid w:val="00492746"/>
    <w:rsid w:val="00494B6A"/>
    <w:rsid w:val="00496DD7"/>
    <w:rsid w:val="0049738B"/>
    <w:rsid w:val="004A0C50"/>
    <w:rsid w:val="004A1973"/>
    <w:rsid w:val="004A1B38"/>
    <w:rsid w:val="004A368C"/>
    <w:rsid w:val="004B17DD"/>
    <w:rsid w:val="004B1975"/>
    <w:rsid w:val="004B5816"/>
    <w:rsid w:val="004C0D2B"/>
    <w:rsid w:val="004C1011"/>
    <w:rsid w:val="004C548A"/>
    <w:rsid w:val="004C5A49"/>
    <w:rsid w:val="004C683F"/>
    <w:rsid w:val="004C6C98"/>
    <w:rsid w:val="004C711D"/>
    <w:rsid w:val="004C7574"/>
    <w:rsid w:val="004D5124"/>
    <w:rsid w:val="004D7769"/>
    <w:rsid w:val="004E2192"/>
    <w:rsid w:val="004E4911"/>
    <w:rsid w:val="004E5C65"/>
    <w:rsid w:val="004F3EE1"/>
    <w:rsid w:val="004F5076"/>
    <w:rsid w:val="004F5B17"/>
    <w:rsid w:val="004F5CCB"/>
    <w:rsid w:val="004F7BFB"/>
    <w:rsid w:val="0050295C"/>
    <w:rsid w:val="00504232"/>
    <w:rsid w:val="00506119"/>
    <w:rsid w:val="00506A90"/>
    <w:rsid w:val="005119B3"/>
    <w:rsid w:val="00511EB4"/>
    <w:rsid w:val="00512BCE"/>
    <w:rsid w:val="00516D5C"/>
    <w:rsid w:val="00525AB7"/>
    <w:rsid w:val="0052766D"/>
    <w:rsid w:val="005307BE"/>
    <w:rsid w:val="005323B5"/>
    <w:rsid w:val="00532FB7"/>
    <w:rsid w:val="005377BF"/>
    <w:rsid w:val="005377EF"/>
    <w:rsid w:val="00545521"/>
    <w:rsid w:val="005511E8"/>
    <w:rsid w:val="0055236A"/>
    <w:rsid w:val="00555B94"/>
    <w:rsid w:val="00556EBE"/>
    <w:rsid w:val="00560280"/>
    <w:rsid w:val="00561661"/>
    <w:rsid w:val="005630EC"/>
    <w:rsid w:val="0057041F"/>
    <w:rsid w:val="005709BA"/>
    <w:rsid w:val="005808BD"/>
    <w:rsid w:val="00580944"/>
    <w:rsid w:val="0058272E"/>
    <w:rsid w:val="00583FB7"/>
    <w:rsid w:val="00585274"/>
    <w:rsid w:val="0058528B"/>
    <w:rsid w:val="00585382"/>
    <w:rsid w:val="00585C6A"/>
    <w:rsid w:val="00594633"/>
    <w:rsid w:val="005A23C6"/>
    <w:rsid w:val="005A399F"/>
    <w:rsid w:val="005A4945"/>
    <w:rsid w:val="005A5CD1"/>
    <w:rsid w:val="005A6CBF"/>
    <w:rsid w:val="005B35E1"/>
    <w:rsid w:val="005C0654"/>
    <w:rsid w:val="005C0C9F"/>
    <w:rsid w:val="005C18E3"/>
    <w:rsid w:val="005D1F62"/>
    <w:rsid w:val="005D6870"/>
    <w:rsid w:val="005D72E1"/>
    <w:rsid w:val="005E3B29"/>
    <w:rsid w:val="005F2D46"/>
    <w:rsid w:val="005F558D"/>
    <w:rsid w:val="005F6FD2"/>
    <w:rsid w:val="005F774C"/>
    <w:rsid w:val="00600A0E"/>
    <w:rsid w:val="006039FD"/>
    <w:rsid w:val="00605A37"/>
    <w:rsid w:val="00605ECF"/>
    <w:rsid w:val="00606133"/>
    <w:rsid w:val="00616214"/>
    <w:rsid w:val="006175F0"/>
    <w:rsid w:val="0062051B"/>
    <w:rsid w:val="0062072B"/>
    <w:rsid w:val="006225AB"/>
    <w:rsid w:val="00622826"/>
    <w:rsid w:val="00624E3F"/>
    <w:rsid w:val="00632F00"/>
    <w:rsid w:val="006339A9"/>
    <w:rsid w:val="0063516F"/>
    <w:rsid w:val="00641FF1"/>
    <w:rsid w:val="00642AD1"/>
    <w:rsid w:val="00642FDE"/>
    <w:rsid w:val="0064312F"/>
    <w:rsid w:val="00643B6F"/>
    <w:rsid w:val="00646368"/>
    <w:rsid w:val="006471BA"/>
    <w:rsid w:val="00647215"/>
    <w:rsid w:val="00652838"/>
    <w:rsid w:val="00653D1B"/>
    <w:rsid w:val="00654F4D"/>
    <w:rsid w:val="006741C6"/>
    <w:rsid w:val="00683EC4"/>
    <w:rsid w:val="00684DFF"/>
    <w:rsid w:val="006856F7"/>
    <w:rsid w:val="00687DD0"/>
    <w:rsid w:val="006952B9"/>
    <w:rsid w:val="0069609D"/>
    <w:rsid w:val="006A5611"/>
    <w:rsid w:val="006A691A"/>
    <w:rsid w:val="006A6C64"/>
    <w:rsid w:val="006B1325"/>
    <w:rsid w:val="006B2723"/>
    <w:rsid w:val="006B4543"/>
    <w:rsid w:val="006B677B"/>
    <w:rsid w:val="006C004F"/>
    <w:rsid w:val="006C11B5"/>
    <w:rsid w:val="006C563D"/>
    <w:rsid w:val="006D36F9"/>
    <w:rsid w:val="006E51C5"/>
    <w:rsid w:val="006F0D0C"/>
    <w:rsid w:val="006F1485"/>
    <w:rsid w:val="006F4546"/>
    <w:rsid w:val="006F47A3"/>
    <w:rsid w:val="006F4B65"/>
    <w:rsid w:val="006F6988"/>
    <w:rsid w:val="0070399F"/>
    <w:rsid w:val="00703EB8"/>
    <w:rsid w:val="00704327"/>
    <w:rsid w:val="00704577"/>
    <w:rsid w:val="00710CC1"/>
    <w:rsid w:val="00710E88"/>
    <w:rsid w:val="007133A4"/>
    <w:rsid w:val="007142FA"/>
    <w:rsid w:val="00716B92"/>
    <w:rsid w:val="007172C1"/>
    <w:rsid w:val="00721E0C"/>
    <w:rsid w:val="0072386E"/>
    <w:rsid w:val="00723CC5"/>
    <w:rsid w:val="007262F7"/>
    <w:rsid w:val="0072691F"/>
    <w:rsid w:val="00726E95"/>
    <w:rsid w:val="00727439"/>
    <w:rsid w:val="00727C07"/>
    <w:rsid w:val="007314EB"/>
    <w:rsid w:val="00734849"/>
    <w:rsid w:val="00735377"/>
    <w:rsid w:val="00735FBB"/>
    <w:rsid w:val="00736047"/>
    <w:rsid w:val="007404AC"/>
    <w:rsid w:val="00740DC4"/>
    <w:rsid w:val="00741D20"/>
    <w:rsid w:val="00742DD3"/>
    <w:rsid w:val="007442F8"/>
    <w:rsid w:val="00746B36"/>
    <w:rsid w:val="0074722D"/>
    <w:rsid w:val="00750075"/>
    <w:rsid w:val="00750CFD"/>
    <w:rsid w:val="00751164"/>
    <w:rsid w:val="00751229"/>
    <w:rsid w:val="007636AD"/>
    <w:rsid w:val="00765617"/>
    <w:rsid w:val="0077332B"/>
    <w:rsid w:val="00776844"/>
    <w:rsid w:val="007768CA"/>
    <w:rsid w:val="00777E66"/>
    <w:rsid w:val="0078277A"/>
    <w:rsid w:val="007828C2"/>
    <w:rsid w:val="00786DBA"/>
    <w:rsid w:val="0079139A"/>
    <w:rsid w:val="007934F6"/>
    <w:rsid w:val="00793C9D"/>
    <w:rsid w:val="0079678D"/>
    <w:rsid w:val="007A1D28"/>
    <w:rsid w:val="007A2305"/>
    <w:rsid w:val="007A389A"/>
    <w:rsid w:val="007A3975"/>
    <w:rsid w:val="007A3A8D"/>
    <w:rsid w:val="007A4749"/>
    <w:rsid w:val="007A5238"/>
    <w:rsid w:val="007A5A35"/>
    <w:rsid w:val="007A5F2B"/>
    <w:rsid w:val="007A7299"/>
    <w:rsid w:val="007B3604"/>
    <w:rsid w:val="007B3ABA"/>
    <w:rsid w:val="007B4C20"/>
    <w:rsid w:val="007B6B3D"/>
    <w:rsid w:val="007C1638"/>
    <w:rsid w:val="007C2D4E"/>
    <w:rsid w:val="007C443B"/>
    <w:rsid w:val="007C4790"/>
    <w:rsid w:val="007C67EA"/>
    <w:rsid w:val="007C73C8"/>
    <w:rsid w:val="007C7BC8"/>
    <w:rsid w:val="007C7BD0"/>
    <w:rsid w:val="007D23BB"/>
    <w:rsid w:val="007D4538"/>
    <w:rsid w:val="007D4904"/>
    <w:rsid w:val="007D7243"/>
    <w:rsid w:val="007E2757"/>
    <w:rsid w:val="007E2EE1"/>
    <w:rsid w:val="007E768C"/>
    <w:rsid w:val="007F2383"/>
    <w:rsid w:val="0080334B"/>
    <w:rsid w:val="008101CA"/>
    <w:rsid w:val="00812034"/>
    <w:rsid w:val="00812CC8"/>
    <w:rsid w:val="00813447"/>
    <w:rsid w:val="00815D1D"/>
    <w:rsid w:val="00820F58"/>
    <w:rsid w:val="00821901"/>
    <w:rsid w:val="008226E5"/>
    <w:rsid w:val="00823342"/>
    <w:rsid w:val="00826108"/>
    <w:rsid w:val="00826CFC"/>
    <w:rsid w:val="00831112"/>
    <w:rsid w:val="0083630A"/>
    <w:rsid w:val="00836BDF"/>
    <w:rsid w:val="00840DA7"/>
    <w:rsid w:val="00842F08"/>
    <w:rsid w:val="0084313C"/>
    <w:rsid w:val="0084411B"/>
    <w:rsid w:val="00844B95"/>
    <w:rsid w:val="00845647"/>
    <w:rsid w:val="00846B20"/>
    <w:rsid w:val="008549D5"/>
    <w:rsid w:val="00855CE5"/>
    <w:rsid w:val="00856A11"/>
    <w:rsid w:val="00857240"/>
    <w:rsid w:val="00857293"/>
    <w:rsid w:val="008611EA"/>
    <w:rsid w:val="0086177D"/>
    <w:rsid w:val="00865C6C"/>
    <w:rsid w:val="00873567"/>
    <w:rsid w:val="008745A0"/>
    <w:rsid w:val="0087464C"/>
    <w:rsid w:val="00877EFD"/>
    <w:rsid w:val="00883E41"/>
    <w:rsid w:val="008865CA"/>
    <w:rsid w:val="008877B4"/>
    <w:rsid w:val="00887F31"/>
    <w:rsid w:val="00890CAB"/>
    <w:rsid w:val="008A1068"/>
    <w:rsid w:val="008A27F8"/>
    <w:rsid w:val="008A3BFE"/>
    <w:rsid w:val="008A7448"/>
    <w:rsid w:val="008B0CFD"/>
    <w:rsid w:val="008B34BC"/>
    <w:rsid w:val="008B4306"/>
    <w:rsid w:val="008B4A6B"/>
    <w:rsid w:val="008C2E02"/>
    <w:rsid w:val="008C5C1E"/>
    <w:rsid w:val="008D3DAD"/>
    <w:rsid w:val="008D3FE8"/>
    <w:rsid w:val="008D43A6"/>
    <w:rsid w:val="008D65BA"/>
    <w:rsid w:val="008D6B7F"/>
    <w:rsid w:val="008D7065"/>
    <w:rsid w:val="008E0368"/>
    <w:rsid w:val="008E7DB8"/>
    <w:rsid w:val="008E7FEB"/>
    <w:rsid w:val="008F206D"/>
    <w:rsid w:val="008F56C1"/>
    <w:rsid w:val="008F57C3"/>
    <w:rsid w:val="008F5FBC"/>
    <w:rsid w:val="008F731F"/>
    <w:rsid w:val="009015BB"/>
    <w:rsid w:val="00905611"/>
    <w:rsid w:val="00905667"/>
    <w:rsid w:val="00906477"/>
    <w:rsid w:val="0090661B"/>
    <w:rsid w:val="00906E46"/>
    <w:rsid w:val="00911A06"/>
    <w:rsid w:val="009128C5"/>
    <w:rsid w:val="009217F6"/>
    <w:rsid w:val="009227E4"/>
    <w:rsid w:val="00922BD4"/>
    <w:rsid w:val="00923B42"/>
    <w:rsid w:val="00930209"/>
    <w:rsid w:val="00936BBB"/>
    <w:rsid w:val="00937069"/>
    <w:rsid w:val="00937311"/>
    <w:rsid w:val="009379D9"/>
    <w:rsid w:val="009419F8"/>
    <w:rsid w:val="00941D9D"/>
    <w:rsid w:val="00941E36"/>
    <w:rsid w:val="00944E82"/>
    <w:rsid w:val="00947FB6"/>
    <w:rsid w:val="0095090D"/>
    <w:rsid w:val="00950A95"/>
    <w:rsid w:val="0095238C"/>
    <w:rsid w:val="00952FB1"/>
    <w:rsid w:val="009539C1"/>
    <w:rsid w:val="00955E87"/>
    <w:rsid w:val="00957B2E"/>
    <w:rsid w:val="009616CB"/>
    <w:rsid w:val="00962064"/>
    <w:rsid w:val="0097011E"/>
    <w:rsid w:val="00971B6B"/>
    <w:rsid w:val="0097338F"/>
    <w:rsid w:val="00973B6F"/>
    <w:rsid w:val="00976235"/>
    <w:rsid w:val="009825EE"/>
    <w:rsid w:val="00983283"/>
    <w:rsid w:val="0098403D"/>
    <w:rsid w:val="009847E5"/>
    <w:rsid w:val="00985DB6"/>
    <w:rsid w:val="00986E2B"/>
    <w:rsid w:val="00993EE5"/>
    <w:rsid w:val="009960F1"/>
    <w:rsid w:val="009971C6"/>
    <w:rsid w:val="009A0158"/>
    <w:rsid w:val="009A0EF8"/>
    <w:rsid w:val="009A11DA"/>
    <w:rsid w:val="009A12B3"/>
    <w:rsid w:val="009A2AEB"/>
    <w:rsid w:val="009A54E4"/>
    <w:rsid w:val="009A5AC1"/>
    <w:rsid w:val="009A7197"/>
    <w:rsid w:val="009A75A3"/>
    <w:rsid w:val="009A7B2D"/>
    <w:rsid w:val="009B5147"/>
    <w:rsid w:val="009B75DC"/>
    <w:rsid w:val="009D2D72"/>
    <w:rsid w:val="009D3100"/>
    <w:rsid w:val="009D68FC"/>
    <w:rsid w:val="009D7B27"/>
    <w:rsid w:val="009E1EA6"/>
    <w:rsid w:val="009E2813"/>
    <w:rsid w:val="009E337A"/>
    <w:rsid w:val="009E4B67"/>
    <w:rsid w:val="009E61F0"/>
    <w:rsid w:val="009E78E1"/>
    <w:rsid w:val="009E7D8A"/>
    <w:rsid w:val="009F0D0E"/>
    <w:rsid w:val="009F33BE"/>
    <w:rsid w:val="009F3C6D"/>
    <w:rsid w:val="009F53E5"/>
    <w:rsid w:val="009F75BB"/>
    <w:rsid w:val="00A02E25"/>
    <w:rsid w:val="00A0686F"/>
    <w:rsid w:val="00A06D0F"/>
    <w:rsid w:val="00A07676"/>
    <w:rsid w:val="00A12F4D"/>
    <w:rsid w:val="00A1421E"/>
    <w:rsid w:val="00A158BF"/>
    <w:rsid w:val="00A1601C"/>
    <w:rsid w:val="00A20B9D"/>
    <w:rsid w:val="00A24202"/>
    <w:rsid w:val="00A2464A"/>
    <w:rsid w:val="00A3092F"/>
    <w:rsid w:val="00A33D04"/>
    <w:rsid w:val="00A34A26"/>
    <w:rsid w:val="00A36E10"/>
    <w:rsid w:val="00A372AA"/>
    <w:rsid w:val="00A40F32"/>
    <w:rsid w:val="00A42985"/>
    <w:rsid w:val="00A430D8"/>
    <w:rsid w:val="00A45092"/>
    <w:rsid w:val="00A5288C"/>
    <w:rsid w:val="00A56344"/>
    <w:rsid w:val="00A6177B"/>
    <w:rsid w:val="00A61CCA"/>
    <w:rsid w:val="00A67C1D"/>
    <w:rsid w:val="00A72EA2"/>
    <w:rsid w:val="00A73B6F"/>
    <w:rsid w:val="00A741B2"/>
    <w:rsid w:val="00A74ECF"/>
    <w:rsid w:val="00A77059"/>
    <w:rsid w:val="00A770A3"/>
    <w:rsid w:val="00A8107D"/>
    <w:rsid w:val="00A81366"/>
    <w:rsid w:val="00A82C55"/>
    <w:rsid w:val="00A82D63"/>
    <w:rsid w:val="00A845E7"/>
    <w:rsid w:val="00A84B66"/>
    <w:rsid w:val="00A922CC"/>
    <w:rsid w:val="00A9242B"/>
    <w:rsid w:val="00A968EB"/>
    <w:rsid w:val="00AB0876"/>
    <w:rsid w:val="00AB189A"/>
    <w:rsid w:val="00AB2D0A"/>
    <w:rsid w:val="00AB33F4"/>
    <w:rsid w:val="00AB4349"/>
    <w:rsid w:val="00AC064D"/>
    <w:rsid w:val="00AC0FC9"/>
    <w:rsid w:val="00AC1E4D"/>
    <w:rsid w:val="00AC1E7D"/>
    <w:rsid w:val="00AC2837"/>
    <w:rsid w:val="00AC49C6"/>
    <w:rsid w:val="00AC5079"/>
    <w:rsid w:val="00AC73E3"/>
    <w:rsid w:val="00AC7B88"/>
    <w:rsid w:val="00AD0242"/>
    <w:rsid w:val="00AD5E0B"/>
    <w:rsid w:val="00AD6303"/>
    <w:rsid w:val="00AE0E26"/>
    <w:rsid w:val="00AE2063"/>
    <w:rsid w:val="00AE7D84"/>
    <w:rsid w:val="00AF1F0B"/>
    <w:rsid w:val="00AF3FDC"/>
    <w:rsid w:val="00AF4DBA"/>
    <w:rsid w:val="00AF7E4A"/>
    <w:rsid w:val="00B0085A"/>
    <w:rsid w:val="00B00FCF"/>
    <w:rsid w:val="00B07435"/>
    <w:rsid w:val="00B10FE4"/>
    <w:rsid w:val="00B16F6D"/>
    <w:rsid w:val="00B172F1"/>
    <w:rsid w:val="00B17F2F"/>
    <w:rsid w:val="00B212A5"/>
    <w:rsid w:val="00B276EC"/>
    <w:rsid w:val="00B33036"/>
    <w:rsid w:val="00B337AB"/>
    <w:rsid w:val="00B34ED6"/>
    <w:rsid w:val="00B36CE1"/>
    <w:rsid w:val="00B40F74"/>
    <w:rsid w:val="00B42423"/>
    <w:rsid w:val="00B4416D"/>
    <w:rsid w:val="00B4612B"/>
    <w:rsid w:val="00B46FC6"/>
    <w:rsid w:val="00B52E39"/>
    <w:rsid w:val="00B53CDC"/>
    <w:rsid w:val="00B55778"/>
    <w:rsid w:val="00B670CB"/>
    <w:rsid w:val="00B67A0B"/>
    <w:rsid w:val="00B715EA"/>
    <w:rsid w:val="00B71B81"/>
    <w:rsid w:val="00B71EF0"/>
    <w:rsid w:val="00B72E0C"/>
    <w:rsid w:val="00B73B08"/>
    <w:rsid w:val="00B76CA0"/>
    <w:rsid w:val="00B81ACA"/>
    <w:rsid w:val="00B84AAF"/>
    <w:rsid w:val="00B867BD"/>
    <w:rsid w:val="00B90615"/>
    <w:rsid w:val="00B92A0A"/>
    <w:rsid w:val="00B92FC8"/>
    <w:rsid w:val="00B93466"/>
    <w:rsid w:val="00B955D6"/>
    <w:rsid w:val="00B97742"/>
    <w:rsid w:val="00BA1622"/>
    <w:rsid w:val="00BA3104"/>
    <w:rsid w:val="00BA456F"/>
    <w:rsid w:val="00BA6146"/>
    <w:rsid w:val="00BA6E31"/>
    <w:rsid w:val="00BB2506"/>
    <w:rsid w:val="00BB258D"/>
    <w:rsid w:val="00BB2D64"/>
    <w:rsid w:val="00BB5753"/>
    <w:rsid w:val="00BB6127"/>
    <w:rsid w:val="00BC0482"/>
    <w:rsid w:val="00BC39B3"/>
    <w:rsid w:val="00BC3B39"/>
    <w:rsid w:val="00BC44F5"/>
    <w:rsid w:val="00BC458A"/>
    <w:rsid w:val="00BC4F86"/>
    <w:rsid w:val="00BC607D"/>
    <w:rsid w:val="00BD003E"/>
    <w:rsid w:val="00BD3335"/>
    <w:rsid w:val="00BD3956"/>
    <w:rsid w:val="00BE0F07"/>
    <w:rsid w:val="00BE1BFE"/>
    <w:rsid w:val="00BE36C8"/>
    <w:rsid w:val="00BE582F"/>
    <w:rsid w:val="00BF0505"/>
    <w:rsid w:val="00BF1190"/>
    <w:rsid w:val="00BF271E"/>
    <w:rsid w:val="00BF62C4"/>
    <w:rsid w:val="00BF72CC"/>
    <w:rsid w:val="00C02124"/>
    <w:rsid w:val="00C0346E"/>
    <w:rsid w:val="00C04887"/>
    <w:rsid w:val="00C05AC7"/>
    <w:rsid w:val="00C06192"/>
    <w:rsid w:val="00C10063"/>
    <w:rsid w:val="00C10525"/>
    <w:rsid w:val="00C10BEB"/>
    <w:rsid w:val="00C11E25"/>
    <w:rsid w:val="00C14E3B"/>
    <w:rsid w:val="00C15E68"/>
    <w:rsid w:val="00C246A3"/>
    <w:rsid w:val="00C26567"/>
    <w:rsid w:val="00C2758E"/>
    <w:rsid w:val="00C33D6C"/>
    <w:rsid w:val="00C34A2D"/>
    <w:rsid w:val="00C35768"/>
    <w:rsid w:val="00C36940"/>
    <w:rsid w:val="00C407F8"/>
    <w:rsid w:val="00C41282"/>
    <w:rsid w:val="00C4467A"/>
    <w:rsid w:val="00C454F4"/>
    <w:rsid w:val="00C45756"/>
    <w:rsid w:val="00C45EB3"/>
    <w:rsid w:val="00C46D29"/>
    <w:rsid w:val="00C472A4"/>
    <w:rsid w:val="00C50E57"/>
    <w:rsid w:val="00C51EC8"/>
    <w:rsid w:val="00C6086A"/>
    <w:rsid w:val="00C60C0E"/>
    <w:rsid w:val="00C64051"/>
    <w:rsid w:val="00C64C8F"/>
    <w:rsid w:val="00C669F7"/>
    <w:rsid w:val="00C738FF"/>
    <w:rsid w:val="00C74278"/>
    <w:rsid w:val="00C74F25"/>
    <w:rsid w:val="00C82C57"/>
    <w:rsid w:val="00C84B1F"/>
    <w:rsid w:val="00C855CB"/>
    <w:rsid w:val="00C91966"/>
    <w:rsid w:val="00C91D16"/>
    <w:rsid w:val="00C93CB6"/>
    <w:rsid w:val="00C970BE"/>
    <w:rsid w:val="00CA1869"/>
    <w:rsid w:val="00CA2C0C"/>
    <w:rsid w:val="00CA4F1D"/>
    <w:rsid w:val="00CA6D39"/>
    <w:rsid w:val="00CB0277"/>
    <w:rsid w:val="00CB0BF4"/>
    <w:rsid w:val="00CB24C7"/>
    <w:rsid w:val="00CB2DF2"/>
    <w:rsid w:val="00CB3362"/>
    <w:rsid w:val="00CB3893"/>
    <w:rsid w:val="00CB551E"/>
    <w:rsid w:val="00CB7F18"/>
    <w:rsid w:val="00CC16F2"/>
    <w:rsid w:val="00CC1E90"/>
    <w:rsid w:val="00CC2AF1"/>
    <w:rsid w:val="00CC77C1"/>
    <w:rsid w:val="00CD2475"/>
    <w:rsid w:val="00CD30C2"/>
    <w:rsid w:val="00CD432D"/>
    <w:rsid w:val="00CD7D28"/>
    <w:rsid w:val="00CD7EB2"/>
    <w:rsid w:val="00CE0071"/>
    <w:rsid w:val="00CE0CE3"/>
    <w:rsid w:val="00CE158E"/>
    <w:rsid w:val="00CE664C"/>
    <w:rsid w:val="00CF1CE9"/>
    <w:rsid w:val="00CF498D"/>
    <w:rsid w:val="00D02DF2"/>
    <w:rsid w:val="00D0609B"/>
    <w:rsid w:val="00D105FA"/>
    <w:rsid w:val="00D1428A"/>
    <w:rsid w:val="00D22F5F"/>
    <w:rsid w:val="00D23F6C"/>
    <w:rsid w:val="00D276C6"/>
    <w:rsid w:val="00D30D67"/>
    <w:rsid w:val="00D33354"/>
    <w:rsid w:val="00D34B66"/>
    <w:rsid w:val="00D367AC"/>
    <w:rsid w:val="00D369D7"/>
    <w:rsid w:val="00D429F3"/>
    <w:rsid w:val="00D42F9D"/>
    <w:rsid w:val="00D44562"/>
    <w:rsid w:val="00D45CD2"/>
    <w:rsid w:val="00D47F3D"/>
    <w:rsid w:val="00D5025D"/>
    <w:rsid w:val="00D51D71"/>
    <w:rsid w:val="00D5397B"/>
    <w:rsid w:val="00D569E0"/>
    <w:rsid w:val="00D57753"/>
    <w:rsid w:val="00D57A19"/>
    <w:rsid w:val="00D6127E"/>
    <w:rsid w:val="00D644A9"/>
    <w:rsid w:val="00D656AC"/>
    <w:rsid w:val="00D67BCE"/>
    <w:rsid w:val="00D714C4"/>
    <w:rsid w:val="00D7160D"/>
    <w:rsid w:val="00D72ED4"/>
    <w:rsid w:val="00D73C1A"/>
    <w:rsid w:val="00D777C3"/>
    <w:rsid w:val="00D8128A"/>
    <w:rsid w:val="00D81482"/>
    <w:rsid w:val="00D845D6"/>
    <w:rsid w:val="00D877A7"/>
    <w:rsid w:val="00D90DB3"/>
    <w:rsid w:val="00D91566"/>
    <w:rsid w:val="00D93C88"/>
    <w:rsid w:val="00D93DF2"/>
    <w:rsid w:val="00D94F1F"/>
    <w:rsid w:val="00D955CD"/>
    <w:rsid w:val="00D96886"/>
    <w:rsid w:val="00DA264E"/>
    <w:rsid w:val="00DA5030"/>
    <w:rsid w:val="00DA78E2"/>
    <w:rsid w:val="00DB18D4"/>
    <w:rsid w:val="00DB2877"/>
    <w:rsid w:val="00DB3DBA"/>
    <w:rsid w:val="00DB63F3"/>
    <w:rsid w:val="00DB6ED5"/>
    <w:rsid w:val="00DC351E"/>
    <w:rsid w:val="00DC68DB"/>
    <w:rsid w:val="00DD1CAF"/>
    <w:rsid w:val="00DD6DB0"/>
    <w:rsid w:val="00DD7756"/>
    <w:rsid w:val="00DE7F39"/>
    <w:rsid w:val="00DF01E6"/>
    <w:rsid w:val="00DF3D93"/>
    <w:rsid w:val="00DF43F5"/>
    <w:rsid w:val="00E062A2"/>
    <w:rsid w:val="00E06E4D"/>
    <w:rsid w:val="00E06EFE"/>
    <w:rsid w:val="00E11330"/>
    <w:rsid w:val="00E119EC"/>
    <w:rsid w:val="00E11E66"/>
    <w:rsid w:val="00E1663C"/>
    <w:rsid w:val="00E24732"/>
    <w:rsid w:val="00E24E86"/>
    <w:rsid w:val="00E30446"/>
    <w:rsid w:val="00E37AE7"/>
    <w:rsid w:val="00E4211C"/>
    <w:rsid w:val="00E42CEC"/>
    <w:rsid w:val="00E46CAB"/>
    <w:rsid w:val="00E52211"/>
    <w:rsid w:val="00E55F3E"/>
    <w:rsid w:val="00E566F6"/>
    <w:rsid w:val="00E5793C"/>
    <w:rsid w:val="00E7770C"/>
    <w:rsid w:val="00E81C6B"/>
    <w:rsid w:val="00E82A96"/>
    <w:rsid w:val="00E84010"/>
    <w:rsid w:val="00E84186"/>
    <w:rsid w:val="00E85CC8"/>
    <w:rsid w:val="00E9019F"/>
    <w:rsid w:val="00E90F0E"/>
    <w:rsid w:val="00E963A3"/>
    <w:rsid w:val="00EA175F"/>
    <w:rsid w:val="00EA270D"/>
    <w:rsid w:val="00EA2ED3"/>
    <w:rsid w:val="00EB103C"/>
    <w:rsid w:val="00EB2698"/>
    <w:rsid w:val="00EB309C"/>
    <w:rsid w:val="00EB4420"/>
    <w:rsid w:val="00EB56FE"/>
    <w:rsid w:val="00EB6072"/>
    <w:rsid w:val="00EC40E8"/>
    <w:rsid w:val="00EC69FE"/>
    <w:rsid w:val="00ED2CD4"/>
    <w:rsid w:val="00ED51D5"/>
    <w:rsid w:val="00ED5BB5"/>
    <w:rsid w:val="00ED61A8"/>
    <w:rsid w:val="00ED7153"/>
    <w:rsid w:val="00ED75C6"/>
    <w:rsid w:val="00EE07C4"/>
    <w:rsid w:val="00EE78E8"/>
    <w:rsid w:val="00EF502E"/>
    <w:rsid w:val="00F029AF"/>
    <w:rsid w:val="00F03D95"/>
    <w:rsid w:val="00F03F02"/>
    <w:rsid w:val="00F04938"/>
    <w:rsid w:val="00F11717"/>
    <w:rsid w:val="00F1214A"/>
    <w:rsid w:val="00F12B42"/>
    <w:rsid w:val="00F133A1"/>
    <w:rsid w:val="00F15EDB"/>
    <w:rsid w:val="00F16D11"/>
    <w:rsid w:val="00F20B06"/>
    <w:rsid w:val="00F228A5"/>
    <w:rsid w:val="00F24CCB"/>
    <w:rsid w:val="00F25043"/>
    <w:rsid w:val="00F250B4"/>
    <w:rsid w:val="00F254A6"/>
    <w:rsid w:val="00F25A14"/>
    <w:rsid w:val="00F263C9"/>
    <w:rsid w:val="00F267C0"/>
    <w:rsid w:val="00F273D2"/>
    <w:rsid w:val="00F30AA9"/>
    <w:rsid w:val="00F33363"/>
    <w:rsid w:val="00F34D19"/>
    <w:rsid w:val="00F35292"/>
    <w:rsid w:val="00F3557C"/>
    <w:rsid w:val="00F364F1"/>
    <w:rsid w:val="00F40B6F"/>
    <w:rsid w:val="00F43D24"/>
    <w:rsid w:val="00F440D1"/>
    <w:rsid w:val="00F468B0"/>
    <w:rsid w:val="00F47D2F"/>
    <w:rsid w:val="00F5112A"/>
    <w:rsid w:val="00F52941"/>
    <w:rsid w:val="00F53F78"/>
    <w:rsid w:val="00F544D4"/>
    <w:rsid w:val="00F61322"/>
    <w:rsid w:val="00F67DDE"/>
    <w:rsid w:val="00F67ED1"/>
    <w:rsid w:val="00F70092"/>
    <w:rsid w:val="00F74719"/>
    <w:rsid w:val="00F74CA9"/>
    <w:rsid w:val="00F75685"/>
    <w:rsid w:val="00F8219E"/>
    <w:rsid w:val="00F82462"/>
    <w:rsid w:val="00F82724"/>
    <w:rsid w:val="00F8316A"/>
    <w:rsid w:val="00F83B67"/>
    <w:rsid w:val="00F84571"/>
    <w:rsid w:val="00F84D6E"/>
    <w:rsid w:val="00F858B8"/>
    <w:rsid w:val="00F92285"/>
    <w:rsid w:val="00F92D26"/>
    <w:rsid w:val="00F94BB3"/>
    <w:rsid w:val="00F960A7"/>
    <w:rsid w:val="00F96C90"/>
    <w:rsid w:val="00FA5929"/>
    <w:rsid w:val="00FA71F0"/>
    <w:rsid w:val="00FB00B0"/>
    <w:rsid w:val="00FB547A"/>
    <w:rsid w:val="00FB66D1"/>
    <w:rsid w:val="00FB6DB5"/>
    <w:rsid w:val="00FC0078"/>
    <w:rsid w:val="00FC2EBB"/>
    <w:rsid w:val="00FC47C6"/>
    <w:rsid w:val="00FC5A3A"/>
    <w:rsid w:val="00FC6FAC"/>
    <w:rsid w:val="00FD2051"/>
    <w:rsid w:val="00FD2BFA"/>
    <w:rsid w:val="00FD2D0B"/>
    <w:rsid w:val="00FD3ADC"/>
    <w:rsid w:val="00FD5394"/>
    <w:rsid w:val="00FD5A74"/>
    <w:rsid w:val="00FD7018"/>
    <w:rsid w:val="00FD7662"/>
    <w:rsid w:val="00FE11E0"/>
    <w:rsid w:val="00FE3534"/>
    <w:rsid w:val="00FE4613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B945B"/>
  <w15:docId w15:val="{E1AD4694-E0A1-493E-8D6C-7EA20BA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aliases w:val="Обычный (Web)"/>
    <w:basedOn w:val="a"/>
    <w:uiPriority w:val="99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basedOn w:val="a0"/>
    <w:qFormat/>
    <w:rsid w:val="007C7BC8"/>
    <w:rPr>
      <w:i/>
      <w:iCs/>
    </w:rPr>
  </w:style>
  <w:style w:type="character" w:styleId="ac">
    <w:name w:val="Hyperlink"/>
    <w:basedOn w:val="a0"/>
    <w:uiPriority w:val="99"/>
    <w:rsid w:val="00F35292"/>
    <w:rPr>
      <w:color w:val="0000FF"/>
      <w:u w:val="single"/>
    </w:rPr>
  </w:style>
  <w:style w:type="character" w:styleId="ad">
    <w:name w:val="Strong"/>
    <w:basedOn w:val="a0"/>
    <w:uiPriority w:val="22"/>
    <w:qFormat/>
    <w:rsid w:val="00454ED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C163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C1638"/>
    <w:rPr>
      <w:rFonts w:ascii="Tahoma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rsid w:val="001A574E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Основний текст з відступом Знак"/>
    <w:basedOn w:val="a0"/>
    <w:link w:val="af0"/>
    <w:rsid w:val="001A574E"/>
    <w:rPr>
      <w:rFonts w:ascii="Calibri" w:eastAsia="Calibri" w:hAnsi="Calibri" w:cs="Calibri"/>
      <w:sz w:val="22"/>
      <w:szCs w:val="22"/>
      <w:lang w:eastAsia="zh-CN"/>
    </w:rPr>
  </w:style>
  <w:style w:type="character" w:customStyle="1" w:styleId="20">
    <w:name w:val="Основний текст (2)_"/>
    <w:link w:val="21"/>
    <w:rsid w:val="00C05AC7"/>
    <w:rPr>
      <w:sz w:val="28"/>
      <w:szCs w:val="28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C05AC7"/>
    <w:pPr>
      <w:widowControl w:val="0"/>
      <w:shd w:val="clear" w:color="auto" w:fill="FFFFFF"/>
      <w:spacing w:line="322" w:lineRule="exact"/>
    </w:pPr>
    <w:rPr>
      <w:sz w:val="28"/>
      <w:szCs w:val="28"/>
      <w:lang w:eastAsia="uk-UA"/>
    </w:rPr>
  </w:style>
  <w:style w:type="character" w:customStyle="1" w:styleId="rvts82">
    <w:name w:val="rvts82"/>
    <w:basedOn w:val="a0"/>
    <w:rsid w:val="00AC064D"/>
    <w:rPr>
      <w:rFonts w:cs="Times New Roman"/>
    </w:rPr>
  </w:style>
  <w:style w:type="character" w:customStyle="1" w:styleId="af2">
    <w:name w:val="Основной текст + Полужирный"/>
    <w:aliases w:val="Интервал 0 pt"/>
    <w:basedOn w:val="a0"/>
    <w:rsid w:val="00AC064D"/>
    <w:rPr>
      <w:rFonts w:ascii="Times New Roman" w:hAnsi="Times New Roman" w:cs="Times New Roman"/>
      <w:b/>
      <w:bCs/>
      <w:color w:val="000000"/>
      <w:spacing w:val="11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x193iq5w">
    <w:name w:val="x193iq5w"/>
    <w:basedOn w:val="a0"/>
    <w:rsid w:val="00DD6DB0"/>
  </w:style>
  <w:style w:type="character" w:customStyle="1" w:styleId="xt0psk2">
    <w:name w:val="xt0psk2"/>
    <w:basedOn w:val="a0"/>
    <w:rsid w:val="00DD6DB0"/>
  </w:style>
  <w:style w:type="table" w:styleId="af3">
    <w:name w:val="Table Grid"/>
    <w:basedOn w:val="a1"/>
    <w:uiPriority w:val="59"/>
    <w:rsid w:val="004D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C02124"/>
    <w:rPr>
      <w:rFonts w:ascii="Times New Roman" w:hAnsi="Times New Roman"/>
      <w:color w:val="000000"/>
      <w:sz w:val="28"/>
    </w:rPr>
  </w:style>
  <w:style w:type="character" w:customStyle="1" w:styleId="22">
    <w:name w:val="Основной текст (2)_"/>
    <w:basedOn w:val="a0"/>
    <w:link w:val="23"/>
    <w:locked/>
    <w:rsid w:val="009960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60F1"/>
    <w:pPr>
      <w:widowControl w:val="0"/>
      <w:shd w:val="clear" w:color="auto" w:fill="FFFFFF"/>
      <w:spacing w:line="320" w:lineRule="exact"/>
      <w:ind w:firstLine="700"/>
      <w:jc w:val="both"/>
    </w:pPr>
    <w:rPr>
      <w:sz w:val="28"/>
      <w:szCs w:val="28"/>
      <w:lang w:eastAsia="uk-UA"/>
    </w:rPr>
  </w:style>
  <w:style w:type="character" w:customStyle="1" w:styleId="210pt">
    <w:name w:val="Основной текст (2) + 10 pt"/>
    <w:aliases w:val="Полужирный"/>
    <w:basedOn w:val="22"/>
    <w:rsid w:val="009960F1"/>
    <w:rPr>
      <w:rFonts w:ascii="Times New Roman" w:hAnsi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A334-63F0-44DB-BA98-81BF0954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28398</Words>
  <Characters>16187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NGOPERATOR1</cp:lastModifiedBy>
  <cp:revision>2</cp:revision>
  <cp:lastPrinted>2025-01-29T13:37:00Z</cp:lastPrinted>
  <dcterms:created xsi:type="dcterms:W3CDTF">2026-01-26T10:17:00Z</dcterms:created>
  <dcterms:modified xsi:type="dcterms:W3CDTF">2026-01-26T10:17:00Z</dcterms:modified>
</cp:coreProperties>
</file>